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9DC" w14:textId="13117EBA" w:rsidR="00325206" w:rsidRDefault="00306C07" w:rsidP="003252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</w:rPr>
        <w:drawing>
          <wp:inline distT="0" distB="0" distL="0" distR="0" wp14:anchorId="40A365C5" wp14:editId="39963306">
            <wp:extent cx="3352800" cy="2096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685" cy="212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FBD0" w14:textId="3BE16B4B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OZNAČENÍ „EVROPSKÉ DĚDICTVÍ“</w:t>
      </w:r>
    </w:p>
    <w:p w14:paraId="3CB37260" w14:textId="089AD184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VÝBĚR 202</w:t>
      </w:r>
      <w:r w:rsidR="003D4DA5">
        <w:rPr>
          <w:rFonts w:ascii="Arial" w:hAnsi="Arial"/>
          <w:b/>
          <w:color w:val="034EA2"/>
          <w:sz w:val="36"/>
        </w:rPr>
        <w:t>7</w:t>
      </w:r>
    </w:p>
    <w:p w14:paraId="69FBCE24" w14:textId="6AF193EE" w:rsidR="00325206" w:rsidRPr="0077319C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FORMULÁŘ ŽÁDOSTI PRO JEDNOTLIVOU PAMĚTIHODNOST</w:t>
      </w:r>
    </w:p>
    <w:p w14:paraId="677BD368" w14:textId="6789AC56" w:rsidR="00325206" w:rsidRDefault="00325206" w:rsidP="00E71EDF">
      <w:pPr>
        <w:jc w:val="center"/>
        <w:rPr>
          <w:rFonts w:ascii="Arial" w:hAnsi="Arial" w:cs="Arial"/>
        </w:rPr>
      </w:pPr>
    </w:p>
    <w:p w14:paraId="27A53EA1" w14:textId="096062BC" w:rsidR="00E45C62" w:rsidRDefault="00E45C62" w:rsidP="00E71EDF">
      <w:pPr>
        <w:jc w:val="center"/>
        <w:rPr>
          <w:rFonts w:ascii="Arial" w:hAnsi="Arial" w:cs="Arial"/>
        </w:rPr>
      </w:pPr>
    </w:p>
    <w:p w14:paraId="51B87B45" w14:textId="2D5DF004" w:rsidR="00E45C62" w:rsidRDefault="00E45C62" w:rsidP="00E71EDF">
      <w:pPr>
        <w:jc w:val="center"/>
        <w:rPr>
          <w:rFonts w:ascii="Arial" w:hAnsi="Arial" w:cs="Arial"/>
        </w:rPr>
      </w:pPr>
    </w:p>
    <w:p w14:paraId="07CD9D27" w14:textId="76129085" w:rsidR="00E45C62" w:rsidRDefault="00E45C62" w:rsidP="00E71EDF">
      <w:pPr>
        <w:jc w:val="center"/>
        <w:rPr>
          <w:rFonts w:ascii="Arial" w:hAnsi="Arial" w:cs="Arial"/>
        </w:rPr>
      </w:pPr>
    </w:p>
    <w:p w14:paraId="413F36BA" w14:textId="31235384" w:rsidR="00E45C62" w:rsidRDefault="00E45C62" w:rsidP="00E71EDF">
      <w:pPr>
        <w:jc w:val="center"/>
        <w:rPr>
          <w:rFonts w:ascii="Arial" w:hAnsi="Arial" w:cs="Arial"/>
        </w:rPr>
      </w:pPr>
    </w:p>
    <w:p w14:paraId="3347AF8B" w14:textId="60263100" w:rsidR="00E45C62" w:rsidRDefault="00E45C62" w:rsidP="00E71EDF">
      <w:pPr>
        <w:jc w:val="center"/>
        <w:rPr>
          <w:rFonts w:ascii="Arial" w:hAnsi="Arial" w:cs="Arial"/>
        </w:rPr>
      </w:pPr>
    </w:p>
    <w:p w14:paraId="3432AE1C" w14:textId="174E2B3C" w:rsidR="00E45C62" w:rsidRDefault="00E45C62" w:rsidP="00E71EDF">
      <w:pPr>
        <w:jc w:val="center"/>
        <w:rPr>
          <w:rFonts w:ascii="Arial" w:hAnsi="Arial" w:cs="Arial"/>
        </w:rPr>
      </w:pPr>
    </w:p>
    <w:p w14:paraId="2CDD6614" w14:textId="44A1D978" w:rsidR="00E45C62" w:rsidRDefault="00E45C62" w:rsidP="00E71EDF">
      <w:pPr>
        <w:jc w:val="center"/>
        <w:rPr>
          <w:rFonts w:ascii="Arial" w:hAnsi="Arial" w:cs="Arial"/>
        </w:rPr>
      </w:pPr>
    </w:p>
    <w:p w14:paraId="1020A005" w14:textId="4EA7A7F9" w:rsidR="00E45C62" w:rsidRDefault="00E45C62" w:rsidP="00E71EDF">
      <w:pPr>
        <w:jc w:val="center"/>
        <w:rPr>
          <w:rFonts w:ascii="Arial" w:hAnsi="Arial" w:cs="Arial"/>
        </w:rPr>
      </w:pPr>
    </w:p>
    <w:p w14:paraId="10E3D23A" w14:textId="0F04BB96" w:rsidR="00E45C62" w:rsidRDefault="00E45C62" w:rsidP="00E71EDF">
      <w:pPr>
        <w:jc w:val="center"/>
        <w:rPr>
          <w:rFonts w:ascii="Arial" w:hAnsi="Arial" w:cs="Arial"/>
        </w:rPr>
      </w:pPr>
    </w:p>
    <w:p w14:paraId="439D2C07" w14:textId="7FAEEDC4" w:rsidR="00E45C62" w:rsidRDefault="00E45C62" w:rsidP="00E71EDF">
      <w:pPr>
        <w:jc w:val="center"/>
        <w:rPr>
          <w:rFonts w:ascii="Arial" w:hAnsi="Arial" w:cs="Arial"/>
        </w:rPr>
      </w:pPr>
    </w:p>
    <w:p w14:paraId="74E4879D" w14:textId="7E338559" w:rsidR="00E45C62" w:rsidRDefault="00E45C62" w:rsidP="00E71EDF">
      <w:pPr>
        <w:jc w:val="center"/>
        <w:rPr>
          <w:rFonts w:ascii="Arial" w:hAnsi="Arial" w:cs="Arial"/>
        </w:rPr>
      </w:pPr>
    </w:p>
    <w:p w14:paraId="198F9627" w14:textId="34802285" w:rsidR="00E45C62" w:rsidRDefault="00E45C62" w:rsidP="00E71EDF">
      <w:pPr>
        <w:jc w:val="center"/>
        <w:rPr>
          <w:rFonts w:ascii="Arial" w:hAnsi="Arial" w:cs="Arial"/>
        </w:rPr>
      </w:pPr>
    </w:p>
    <w:p w14:paraId="32B925AE" w14:textId="03E74421" w:rsidR="00E45C62" w:rsidRDefault="00E45C62" w:rsidP="00E71EDF">
      <w:pPr>
        <w:jc w:val="center"/>
        <w:rPr>
          <w:rFonts w:ascii="Arial" w:hAnsi="Arial" w:cs="Arial"/>
        </w:rPr>
      </w:pPr>
    </w:p>
    <w:p w14:paraId="5A2D5724" w14:textId="1874DFEA" w:rsidR="00E45C62" w:rsidRDefault="00E45C62" w:rsidP="00E71EDF">
      <w:pPr>
        <w:jc w:val="center"/>
        <w:rPr>
          <w:rFonts w:ascii="Arial" w:hAnsi="Arial" w:cs="Arial"/>
        </w:rPr>
      </w:pPr>
    </w:p>
    <w:p w14:paraId="56BED3B2" w14:textId="71CC3CA3" w:rsidR="00E45C62" w:rsidRDefault="00E45C62" w:rsidP="00E71EDF">
      <w:pPr>
        <w:jc w:val="center"/>
        <w:rPr>
          <w:rFonts w:ascii="Arial" w:hAnsi="Arial" w:cs="Arial"/>
        </w:rPr>
      </w:pPr>
    </w:p>
    <w:p w14:paraId="433F2569" w14:textId="688B1212" w:rsidR="00E45C62" w:rsidRDefault="00E45C62" w:rsidP="00E71EDF">
      <w:pPr>
        <w:jc w:val="center"/>
        <w:rPr>
          <w:rFonts w:ascii="Arial" w:hAnsi="Arial" w:cs="Arial"/>
        </w:rPr>
      </w:pPr>
    </w:p>
    <w:p w14:paraId="3A413014" w14:textId="71DE4C8C" w:rsidR="00E45C62" w:rsidRDefault="00E45C62" w:rsidP="00E71EDF">
      <w:pPr>
        <w:jc w:val="center"/>
        <w:rPr>
          <w:rFonts w:ascii="Arial" w:hAnsi="Arial" w:cs="Arial"/>
        </w:rPr>
      </w:pPr>
    </w:p>
    <w:p w14:paraId="782B9C87" w14:textId="3C20E90B" w:rsidR="00E45C62" w:rsidRDefault="00E45C62" w:rsidP="00E71EDF">
      <w:pPr>
        <w:jc w:val="center"/>
        <w:rPr>
          <w:rFonts w:ascii="Arial" w:hAnsi="Arial" w:cs="Arial"/>
        </w:rPr>
      </w:pPr>
    </w:p>
    <w:p w14:paraId="55992A87" w14:textId="70016D95" w:rsidR="00E45C62" w:rsidRDefault="00E45C62" w:rsidP="00E71EDF">
      <w:pPr>
        <w:jc w:val="center"/>
        <w:rPr>
          <w:rFonts w:ascii="Arial" w:hAnsi="Arial" w:cs="Arial"/>
        </w:rPr>
      </w:pPr>
    </w:p>
    <w:p w14:paraId="01D5E697" w14:textId="05FBF345" w:rsidR="00E45C62" w:rsidRDefault="00E45C62" w:rsidP="00E71EDF">
      <w:pPr>
        <w:jc w:val="center"/>
        <w:rPr>
          <w:rFonts w:ascii="Arial" w:hAnsi="Arial" w:cs="Arial"/>
        </w:rPr>
      </w:pPr>
    </w:p>
    <w:p w14:paraId="2DB04B54" w14:textId="5F4694E5" w:rsidR="00E45C62" w:rsidRDefault="00E45C62" w:rsidP="00E71EDF">
      <w:pPr>
        <w:jc w:val="center"/>
        <w:rPr>
          <w:rFonts w:ascii="Arial" w:hAnsi="Arial" w:cs="Arial"/>
        </w:rPr>
      </w:pPr>
    </w:p>
    <w:p w14:paraId="31CAF969" w14:textId="52CEF5A1" w:rsidR="00E45C62" w:rsidRDefault="00E45C62" w:rsidP="00E71EDF">
      <w:pPr>
        <w:jc w:val="center"/>
        <w:rPr>
          <w:rFonts w:ascii="Arial" w:hAnsi="Arial" w:cs="Arial"/>
        </w:rPr>
      </w:pPr>
    </w:p>
    <w:p w14:paraId="68B1FC13" w14:textId="63C0B364" w:rsidR="009574B0" w:rsidRDefault="009574B0" w:rsidP="00E71EDF">
      <w:pPr>
        <w:jc w:val="center"/>
        <w:rPr>
          <w:rFonts w:ascii="Arial" w:hAnsi="Arial" w:cs="Arial"/>
        </w:rPr>
      </w:pPr>
    </w:p>
    <w:p w14:paraId="72AEFF2F" w14:textId="77777777" w:rsidR="009574B0" w:rsidRDefault="009574B0">
      <w:pPr>
        <w:rPr>
          <w:rFonts w:ascii="Arial" w:hAnsi="Arial" w:cs="Arial"/>
        </w:rPr>
      </w:pPr>
      <w:r>
        <w:br w:type="page"/>
      </w:r>
    </w:p>
    <w:p w14:paraId="1DCEBB92" w14:textId="77777777" w:rsidR="009574B0" w:rsidRPr="00AF3C5C" w:rsidRDefault="009574B0" w:rsidP="009574B0">
      <w:pPr>
        <w:pStyle w:val="TOCHeading"/>
        <w:rPr>
          <w:rFonts w:ascii="Arial" w:hAnsi="Arial" w:cs="Arial"/>
        </w:rPr>
      </w:pPr>
      <w:r>
        <w:rPr>
          <w:rFonts w:ascii="Arial" w:hAnsi="Arial"/>
        </w:rPr>
        <w:lastRenderedPageBreak/>
        <w:t>Obsah</w:t>
      </w:r>
    </w:p>
    <w:p w14:paraId="1EFE8517" w14:textId="5053B8AB" w:rsidR="009574B0" w:rsidRPr="00855F74" w:rsidRDefault="009574B0" w:rsidP="009574B0">
      <w:pPr>
        <w:rPr>
          <w:rStyle w:val="Hyperlink"/>
          <w:rFonts w:ascii="Arial" w:hAnsi="Arial" w:cs="Arial"/>
          <w:b/>
          <w:bCs/>
        </w:rPr>
      </w:pPr>
      <w:r w:rsidRPr="00855F74">
        <w:rPr>
          <w:rFonts w:ascii="Arial" w:hAnsi="Arial" w:cs="Arial"/>
          <w:b/>
        </w:rPr>
        <w:fldChar w:fldCharType="begin"/>
      </w:r>
      <w:r w:rsidR="00BD27D5" w:rsidRPr="00855F74">
        <w:rPr>
          <w:rFonts w:ascii="Arial" w:hAnsi="Arial" w:cs="Arial"/>
          <w:b/>
        </w:rPr>
        <w:instrText>HYPERLINK  \l "Part1"</w:instrText>
      </w:r>
      <w:r w:rsidRPr="00855F74">
        <w:rPr>
          <w:rFonts w:ascii="Arial" w:hAnsi="Arial" w:cs="Arial"/>
          <w:b/>
        </w:rPr>
      </w:r>
      <w:r w:rsidRPr="00855F74">
        <w:rPr>
          <w:rFonts w:ascii="Arial" w:hAnsi="Arial" w:cs="Arial"/>
          <w:b/>
        </w:rPr>
        <w:fldChar w:fldCharType="separate"/>
      </w:r>
    </w:p>
    <w:p w14:paraId="25448DE9" w14:textId="1CE5DC48" w:rsidR="009574B0" w:rsidRPr="00855F74" w:rsidRDefault="009574B0" w:rsidP="009574B0">
      <w:pPr>
        <w:pStyle w:val="TOC1"/>
        <w:rPr>
          <w:rStyle w:val="Hyperlink"/>
          <w:rFonts w:ascii="Arial" w:hAnsi="Arial" w:cs="Arial"/>
        </w:rPr>
      </w:pPr>
      <w:r>
        <w:rPr>
          <w:rStyle w:val="Hyperlink"/>
          <w:rFonts w:ascii="Arial" w:hAnsi="Arial"/>
        </w:rPr>
        <w:t>ČÁST I – TOTOŽNOST PAMĚTIHODNOSTI UCHÁZEJÍCÍ SE O OZNAČENÍ</w:t>
      </w:r>
    </w:p>
    <w:p w14:paraId="2334418C" w14:textId="3FB5684A" w:rsidR="00C554B8" w:rsidRPr="00855F74" w:rsidRDefault="009574B0" w:rsidP="00BD27D5">
      <w:pPr>
        <w:pStyle w:val="TOC2"/>
        <w:rPr>
          <w:sz w:val="24"/>
        </w:rPr>
      </w:pPr>
      <w:r w:rsidRPr="00855F74">
        <w:rPr>
          <w:sz w:val="24"/>
        </w:rPr>
        <w:fldChar w:fldCharType="end"/>
      </w:r>
      <w:hyperlink w:anchor="Part1_1" w:history="1">
        <w:r>
          <w:rPr>
            <w:rStyle w:val="Hyperlink"/>
            <w:sz w:val="24"/>
          </w:rPr>
          <w:t>1.</w:t>
        </w:r>
      </w:hyperlink>
      <w:hyperlink w:anchor="Part1_1" w:history="1">
        <w:r>
          <w:rPr>
            <w:rStyle w:val="Hyperlink"/>
            <w:sz w:val="24"/>
          </w:rPr>
          <w:t xml:space="preserve"> OBECNÉ INFORMACE O PAMĚTIHODNOSTI</w:t>
        </w:r>
      </w:hyperlink>
    </w:p>
    <w:p w14:paraId="6C390D2B" w14:textId="62B93E78" w:rsidR="009574B0" w:rsidRPr="00855F74" w:rsidRDefault="00BD27D5" w:rsidP="00BD27D5">
      <w:pPr>
        <w:pStyle w:val="TOC2"/>
        <w:ind w:firstLine="249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"Part1_1_1"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1.1 Kontaktní údaje a informace</w:t>
      </w:r>
    </w:p>
    <w:p w14:paraId="72B97436" w14:textId="779E774E" w:rsidR="009574B0" w:rsidRPr="00855F74" w:rsidRDefault="00BD27D5" w:rsidP="00BD27D5">
      <w:pPr>
        <w:pStyle w:val="TOC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1_1_2" w:history="1">
        <w:r>
          <w:rPr>
            <w:rStyle w:val="Hyperlink"/>
            <w:sz w:val="24"/>
          </w:rPr>
          <w:t>1.2</w:t>
        </w:r>
      </w:hyperlink>
      <w:hyperlink w:anchor="Part1_1_2" w:history="1">
        <w:r>
          <w:rPr>
            <w:rStyle w:val="Hyperlink"/>
            <w:sz w:val="24"/>
          </w:rPr>
          <w:t xml:space="preserve"> Shrnutí žádosti</w:t>
        </w:r>
      </w:hyperlink>
      <w:r>
        <w:rPr>
          <w:sz w:val="24"/>
        </w:rPr>
        <w:t xml:space="preserve"> </w:t>
      </w:r>
    </w:p>
    <w:p w14:paraId="4FAC233E" w14:textId="1553D2E4" w:rsidR="009574B0" w:rsidRPr="00855F74" w:rsidRDefault="009574B0" w:rsidP="00BD27D5">
      <w:pPr>
        <w:pStyle w:val="TOC2"/>
        <w:ind w:firstLine="249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="00BD27D5" w:rsidRPr="00855F74">
        <w:rPr>
          <w:sz w:val="24"/>
        </w:rPr>
        <w:instrText>HYPERLINK  \l "Part1_1_3"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 xml:space="preserve">1.3 Logo / vizuální identita pamětihodnosti </w:t>
      </w:r>
    </w:p>
    <w:p w14:paraId="19D0E375" w14:textId="4791F961" w:rsidR="009574B0" w:rsidRPr="00855F74" w:rsidRDefault="009574B0" w:rsidP="009574B0">
      <w:pPr>
        <w:pStyle w:val="TOC1"/>
        <w:rPr>
          <w:rStyle w:val="Hyperlink"/>
          <w:rFonts w:ascii="Arial" w:hAnsi="Arial" w:cs="Arial"/>
        </w:rPr>
      </w:pPr>
      <w:r w:rsidRPr="00855F74">
        <w:rPr>
          <w:rFonts w:ascii="Arial" w:eastAsiaTheme="minorEastAsia" w:hAnsi="Arial" w:cs="Arial"/>
          <w:b w:val="0"/>
        </w:rPr>
        <w:fldChar w:fldCharType="end"/>
      </w:r>
      <w:r w:rsidR="00BD27D5" w:rsidRPr="00855F74">
        <w:rPr>
          <w:rFonts w:ascii="Arial" w:hAnsi="Arial" w:cs="Arial"/>
        </w:rPr>
        <w:fldChar w:fldCharType="begin"/>
      </w:r>
      <w:r w:rsidR="00BD27D5" w:rsidRPr="00855F74">
        <w:rPr>
          <w:rFonts w:ascii="Arial" w:hAnsi="Arial" w:cs="Arial"/>
        </w:rPr>
        <w:instrText>HYPERLINK  \l "Part2"</w:instrText>
      </w:r>
      <w:r w:rsidR="00BD27D5" w:rsidRPr="00855F74">
        <w:rPr>
          <w:rFonts w:ascii="Arial" w:hAnsi="Arial" w:cs="Arial"/>
        </w:rPr>
      </w:r>
      <w:r w:rsidR="00BD27D5" w:rsidRPr="00855F74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/>
        </w:rPr>
        <w:t xml:space="preserve">ČÁST II – ŽÁDOST </w:t>
      </w:r>
    </w:p>
    <w:p w14:paraId="7DB2C27D" w14:textId="37DA4C1F" w:rsidR="009574B0" w:rsidRPr="00855F74" w:rsidRDefault="00BD27D5" w:rsidP="00BD27D5">
      <w:pPr>
        <w:pStyle w:val="TOC2"/>
        <w:rPr>
          <w:rStyle w:val="Hyperlink"/>
          <w:rFonts w:cs="Arial"/>
          <w:sz w:val="24"/>
        </w:rPr>
      </w:pPr>
      <w:r w:rsidRPr="00855F74">
        <w:rPr>
          <w:rFonts w:eastAsia="Times New Roman"/>
          <w:b/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1. POPIS PAMĚTIHODNOSTI</w:t>
      </w:r>
    </w:p>
    <w:p w14:paraId="107B0265" w14:textId="4BCE2981" w:rsidR="009574B0" w:rsidRPr="00855F74" w:rsidRDefault="00BD27D5" w:rsidP="0049675C">
      <w:pPr>
        <w:pStyle w:val="TOC3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"Part2_1_1"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1.1 Místo a fyzický popis pamětihodnosti</w:t>
      </w:r>
    </w:p>
    <w:p w14:paraId="3FE83D97" w14:textId="3F1B07F0" w:rsidR="00F813F8" w:rsidRPr="00855F74" w:rsidRDefault="00BD27D5" w:rsidP="00BD27D5">
      <w:pPr>
        <w:pStyle w:val="TOC2"/>
        <w:ind w:firstLine="249"/>
        <w:rPr>
          <w:sz w:val="24"/>
        </w:rPr>
      </w:pPr>
      <w:r w:rsidRPr="00855F74">
        <w:rPr>
          <w:sz w:val="24"/>
        </w:rPr>
        <w:fldChar w:fldCharType="end"/>
      </w:r>
      <w:hyperlink w:anchor="Part2_1_2" w:history="1">
        <w:r>
          <w:rPr>
            <w:rStyle w:val="Hyperlink"/>
            <w:sz w:val="24"/>
          </w:rPr>
          <w:t>1.2</w:t>
        </w:r>
      </w:hyperlink>
      <w:hyperlink w:anchor="Part2_1_2" w:history="1">
        <w:r>
          <w:rPr>
            <w:rStyle w:val="Hyperlink"/>
            <w:sz w:val="24"/>
          </w:rPr>
          <w:t xml:space="preserve"> Historie a historický kontext pamětihodnosti</w:t>
        </w:r>
      </w:hyperlink>
      <w:r>
        <w:rPr>
          <w:sz w:val="24"/>
        </w:rPr>
        <w:t xml:space="preserve"> </w:t>
      </w:r>
    </w:p>
    <w:p w14:paraId="546FF9E3" w14:textId="04DBDF51" w:rsidR="009574B0" w:rsidRPr="00855F74" w:rsidRDefault="00BD27D5" w:rsidP="00BD27D5">
      <w:pPr>
        <w:pStyle w:val="TOC2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 KRITÉRIA PRO UDĚLENÍ OZNAČENÍ</w:t>
      </w:r>
    </w:p>
    <w:p w14:paraId="66D26536" w14:textId="0B0C665F" w:rsidR="009574B0" w:rsidRPr="00855F74" w:rsidRDefault="00BD27D5" w:rsidP="00BD27D5">
      <w:pPr>
        <w:pStyle w:val="TOC3"/>
        <w:rPr>
          <w:sz w:val="24"/>
        </w:rPr>
      </w:pPr>
      <w:r w:rsidRPr="00855F74">
        <w:rPr>
          <w:sz w:val="24"/>
        </w:rPr>
        <w:fldChar w:fldCharType="end"/>
      </w:r>
      <w:hyperlink w:anchor="Part2_2_1" w:history="1">
        <w:r>
          <w:rPr>
            <w:rStyle w:val="Hyperlink"/>
            <w:sz w:val="24"/>
          </w:rPr>
          <w:t>2.1</w:t>
        </w:r>
      </w:hyperlink>
      <w:hyperlink w:anchor="Part2_2_1" w:history="1">
        <w:r>
          <w:rPr>
            <w:rStyle w:val="Hyperlink"/>
            <w:sz w:val="24"/>
          </w:rPr>
          <w:t xml:space="preserve"> Symbolická hodnota pamětihodnosti pro Evropu</w:t>
        </w:r>
      </w:hyperlink>
      <w:r>
        <w:rPr>
          <w:sz w:val="24"/>
        </w:rPr>
        <w:t xml:space="preserve"> </w:t>
      </w:r>
    </w:p>
    <w:p w14:paraId="3081AA1A" w14:textId="75BFF85D" w:rsidR="009574B0" w:rsidRPr="00855F74" w:rsidRDefault="00BD27D5" w:rsidP="00BD27D5">
      <w:pPr>
        <w:pStyle w:val="TOC3"/>
        <w:rPr>
          <w:rStyle w:val="Hyperlink"/>
          <w:rFonts w:cs="Arial"/>
          <w:sz w:val="24"/>
          <w:szCs w:val="24"/>
        </w:rPr>
      </w:pP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 Projekt týkající se pamětihodnosti</w:t>
      </w:r>
    </w:p>
    <w:p w14:paraId="796766FB" w14:textId="60A80E48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"Part2_2_2A"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2.2.A Zvyšování povědomí o celoevropském významu pamětihodnosti</w:t>
      </w:r>
    </w:p>
    <w:p w14:paraId="0EE6AC97" w14:textId="2A38BBCC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"Part2_2_2B"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2.2.B Pořádání vzdělávacích činností</w:t>
      </w:r>
    </w:p>
    <w:p w14:paraId="4277C4A4" w14:textId="5D893A34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"Part2_2_2C"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2.2.C Podpora mnohojazyčnosti</w:t>
      </w:r>
    </w:p>
    <w:p w14:paraId="07BFB2BB" w14:textId="748AC676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"Part2_2_2D"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2.2.D Spolupráce s dalšími pamětihodnostmi s označením „Evropské dědictví“</w:t>
      </w:r>
    </w:p>
    <w:p w14:paraId="603859AB" w14:textId="0AEC9A73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"Part2_2_2E"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 xml:space="preserve">2.2.E Propagace pamětihodnosti pomocí nových technologií </w:t>
      </w:r>
    </w:p>
    <w:p w14:paraId="6CD4D5A0" w14:textId="31EDF1BD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"Part2_2_2F"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 xml:space="preserve">2.2.F </w:t>
      </w:r>
      <w:r>
        <w:rPr>
          <w:rStyle w:val="Hyperlink"/>
          <w:b/>
          <w:sz w:val="24"/>
        </w:rPr>
        <w:t>Větší zviditelnění a zvýšení atraktivity dané pamětihodnosti v celoevropském měřítku</w:t>
      </w:r>
      <w:r>
        <w:rPr>
          <w:rStyle w:val="Hyperlink"/>
          <w:sz w:val="24"/>
        </w:rPr>
        <w:t xml:space="preserve"> </w:t>
      </w:r>
    </w:p>
    <w:p w14:paraId="3C145988" w14:textId="105FAFD6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"Part2_2_2G"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2.2.G Činnosti zaměřené na současné umění a kulturní činnosti</w:t>
      </w:r>
    </w:p>
    <w:p w14:paraId="7A523852" w14:textId="41E965DB" w:rsidR="009574B0" w:rsidRPr="00855F74" w:rsidRDefault="00BD27D5" w:rsidP="00BD27D5">
      <w:pPr>
        <w:pStyle w:val="TOC3"/>
        <w:ind w:firstLine="357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"Part2_2_2H"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2.2.H Plán provádění projektu: Seznam plánovaných činností</w:t>
      </w:r>
      <w:bookmarkStart w:id="0" w:name="_Hlk157608101"/>
    </w:p>
    <w:p w14:paraId="3F47896A" w14:textId="7C935C57" w:rsidR="009574B0" w:rsidRPr="00855F74" w:rsidRDefault="00BD27D5" w:rsidP="00BD27D5">
      <w:pPr>
        <w:pStyle w:val="TOC3"/>
        <w:ind w:left="0"/>
        <w:rPr>
          <w:rStyle w:val="Hyperlink"/>
          <w:rFonts w:cs="Arial"/>
          <w:sz w:val="24"/>
        </w:rPr>
      </w:pPr>
      <w:r w:rsidRPr="00855F74">
        <w:rPr>
          <w:sz w:val="24"/>
        </w:rPr>
        <w:fldChar w:fldCharType="end"/>
      </w:r>
      <w:r w:rsidRPr="00855F74">
        <w:rPr>
          <w:sz w:val="24"/>
        </w:rPr>
        <w:fldChar w:fldCharType="begin"/>
      </w:r>
      <w:r w:rsidRPr="00855F74">
        <w:rPr>
          <w:sz w:val="24"/>
        </w:rPr>
        <w:instrText>HYPERLINK  \l "Part2_3"</w:instrText>
      </w:r>
      <w:r w:rsidRPr="00855F74">
        <w:rPr>
          <w:sz w:val="24"/>
        </w:rPr>
      </w:r>
      <w:r w:rsidRPr="00855F74">
        <w:rPr>
          <w:sz w:val="24"/>
        </w:rPr>
        <w:fldChar w:fldCharType="separate"/>
      </w:r>
      <w:r>
        <w:rPr>
          <w:rStyle w:val="Hyperlink"/>
          <w:sz w:val="24"/>
        </w:rPr>
        <w:t>3. PROVOZNÍ ZPŮSOBILOST PAMĚTIHODNOSTI – PRACOVNÍ PLÁN</w:t>
      </w:r>
      <w:bookmarkEnd w:id="0"/>
    </w:p>
    <w:p w14:paraId="366F8971" w14:textId="31F5567B" w:rsidR="009574B0" w:rsidRPr="00855F74" w:rsidRDefault="00BD27D5" w:rsidP="00E7337D">
      <w:pPr>
        <w:pStyle w:val="TOC4"/>
        <w:rPr>
          <w:rStyle w:val="Hyperlink"/>
          <w:rFonts w:ascii="Arial" w:eastAsiaTheme="minorEastAsia" w:hAnsi="Arial" w:cs="Arial"/>
          <w:sz w:val="22"/>
        </w:rPr>
      </w:pPr>
      <w:r w:rsidRPr="00855F74">
        <w:rPr>
          <w:rFonts w:eastAsiaTheme="minorEastAsia"/>
        </w:rPr>
        <w:fldChar w:fldCharType="end"/>
      </w:r>
      <w:r w:rsidRPr="00855F74">
        <w:fldChar w:fldCharType="begin"/>
      </w:r>
      <w:r w:rsidRPr="00855F74">
        <w:instrText>HYPERLINK  \l "Part2_3_1"</w:instrText>
      </w:r>
      <w:r w:rsidRPr="00855F74">
        <w:fldChar w:fldCharType="separate"/>
      </w:r>
      <w:r>
        <w:rPr>
          <w:rStyle w:val="Hyperlink"/>
          <w:rFonts w:ascii="Arial" w:hAnsi="Arial"/>
        </w:rPr>
        <w:t>3.1 Správa pamětihodnosti</w:t>
      </w:r>
    </w:p>
    <w:p w14:paraId="6FF87709" w14:textId="2C0370F2" w:rsidR="009574B0" w:rsidRPr="00855F74" w:rsidRDefault="00BD27D5" w:rsidP="00E7337D">
      <w:pPr>
        <w:pStyle w:val="TOC4"/>
        <w:rPr>
          <w:rStyle w:val="Hyperlink"/>
          <w:rFonts w:ascii="Arial" w:eastAsiaTheme="minorEastAsia" w:hAnsi="Arial" w:cs="Arial"/>
          <w:sz w:val="22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"Part2_3_2"</w:instrText>
      </w:r>
      <w:r w:rsidRPr="00855F74">
        <w:fldChar w:fldCharType="separate"/>
      </w:r>
      <w:r>
        <w:rPr>
          <w:rStyle w:val="Hyperlink"/>
          <w:rFonts w:ascii="Arial" w:hAnsi="Arial"/>
        </w:rPr>
        <w:t>3.2 Ochrana pamětihodnosti</w:t>
      </w:r>
    </w:p>
    <w:p w14:paraId="29FB7CF2" w14:textId="1B10B99A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"Part2_3_3"</w:instrText>
      </w:r>
      <w:r w:rsidRPr="00855F74">
        <w:fldChar w:fldCharType="separate"/>
      </w:r>
      <w:r>
        <w:rPr>
          <w:rStyle w:val="Hyperlink"/>
          <w:rFonts w:ascii="Arial" w:hAnsi="Arial"/>
        </w:rPr>
        <w:t xml:space="preserve">3.3 Zařízení pro přijímání návštěvníků, informace pro návštěvníky a směrové informační tabule </w:t>
      </w:r>
    </w:p>
    <w:p w14:paraId="2FF52050" w14:textId="6BACF992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"Part2_3_4"</w:instrText>
      </w:r>
      <w:r w:rsidRPr="00855F74">
        <w:fldChar w:fldCharType="separate"/>
      </w:r>
      <w:r>
        <w:rPr>
          <w:rStyle w:val="Hyperlink"/>
          <w:rFonts w:ascii="Arial" w:hAnsi="Arial"/>
        </w:rPr>
        <w:t xml:space="preserve">3.4 Přístup k partnerské pamětihodnosti pro veřejnost </w:t>
      </w:r>
    </w:p>
    <w:p w14:paraId="69E57314" w14:textId="65EF51D2" w:rsidR="009574B0" w:rsidRPr="00E7337D" w:rsidRDefault="00BD27D5" w:rsidP="00E7337D">
      <w:pPr>
        <w:pStyle w:val="TOC4"/>
        <w:rPr>
          <w:rStyle w:val="Hyperlink"/>
        </w:rPr>
      </w:pPr>
      <w:r w:rsidRPr="00855F74">
        <w:fldChar w:fldCharType="end"/>
      </w:r>
      <w:r w:rsidR="00E7337D">
        <w:rPr>
          <w:rFonts w:ascii="Arial" w:hAnsi="Arial" w:cs="Arial"/>
        </w:rPr>
        <w:fldChar w:fldCharType="begin"/>
      </w:r>
      <w:r w:rsidR="003F2F46">
        <w:rPr>
          <w:rFonts w:ascii="Arial" w:hAnsi="Arial" w:cs="Arial"/>
        </w:rPr>
        <w:instrText>HYPERLINK  \l "Part2_3_5"</w:instrText>
      </w:r>
      <w:r w:rsidR="00E7337D">
        <w:rPr>
          <w:rFonts w:ascii="Arial" w:hAnsi="Arial" w:cs="Arial"/>
        </w:rPr>
      </w:r>
      <w:r w:rsidR="00E7337D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/>
        </w:rPr>
        <w:t>3.5 Zvláštní pozornost, kterou partnerská pamětihodnost věnuje mladým lidem</w:t>
      </w:r>
    </w:p>
    <w:p w14:paraId="227CB430" w14:textId="2922C1D4" w:rsidR="009574B0" w:rsidRPr="003F2F46" w:rsidRDefault="00E7337D" w:rsidP="00E7337D">
      <w:pPr>
        <w:pStyle w:val="TOC4"/>
        <w:rPr>
          <w:rStyle w:val="Hyperlink"/>
        </w:rPr>
      </w:pPr>
      <w:r>
        <w:rPr>
          <w:rFonts w:ascii="Arial" w:hAnsi="Arial" w:cs="Arial"/>
        </w:rPr>
        <w:fldChar w:fldCharType="end"/>
      </w:r>
      <w:r w:rsidR="003F2F46">
        <w:rPr>
          <w:rFonts w:ascii="Arial" w:hAnsi="Arial" w:cs="Arial"/>
        </w:rPr>
        <w:fldChar w:fldCharType="begin"/>
      </w:r>
      <w:r w:rsidR="0031692C">
        <w:rPr>
          <w:rFonts w:ascii="Arial" w:hAnsi="Arial" w:cs="Arial"/>
        </w:rPr>
        <w:instrText>HYPERLINK  \l "Part2_3_6"</w:instrText>
      </w:r>
      <w:r w:rsidR="003F2F46">
        <w:rPr>
          <w:rFonts w:ascii="Arial" w:hAnsi="Arial" w:cs="Arial"/>
        </w:rPr>
      </w:r>
      <w:r w:rsidR="003F2F46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/>
        </w:rPr>
        <w:t>3.6 Udržitelný cestovní ruch v pamětihodnosti</w:t>
      </w:r>
    </w:p>
    <w:p w14:paraId="25195AD3" w14:textId="3572A201" w:rsidR="009574B0" w:rsidRPr="00855F74" w:rsidRDefault="003F2F46" w:rsidP="00E7337D">
      <w:pPr>
        <w:pStyle w:val="TOC4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BD27D5" w:rsidRPr="00855F74">
        <w:fldChar w:fldCharType="begin"/>
      </w:r>
      <w:r w:rsidR="00BD27D5" w:rsidRPr="00855F74">
        <w:instrText>HYPERLINK  \l "Part2_3_7"</w:instrText>
      </w:r>
      <w:r w:rsidR="00BD27D5" w:rsidRPr="00855F74">
        <w:fldChar w:fldCharType="separate"/>
      </w:r>
      <w:r>
        <w:rPr>
          <w:rStyle w:val="Hyperlink"/>
          <w:rFonts w:ascii="Arial" w:hAnsi="Arial"/>
        </w:rPr>
        <w:t>3.7 Komunikační strategie pamětihodnosti</w:t>
      </w:r>
    </w:p>
    <w:p w14:paraId="58BE0BC5" w14:textId="09BDDEDA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"Part2_3_8"</w:instrText>
      </w:r>
      <w:r w:rsidRPr="00855F74">
        <w:fldChar w:fldCharType="separate"/>
      </w:r>
      <w:r>
        <w:rPr>
          <w:rStyle w:val="Hyperlink"/>
          <w:rFonts w:ascii="Arial" w:hAnsi="Arial"/>
        </w:rPr>
        <w:t>3.8 Ekologická správa pamětihodnosti</w:t>
      </w:r>
    </w:p>
    <w:p w14:paraId="0DD66A79" w14:textId="541B068B" w:rsidR="009574B0" w:rsidRPr="00855F74" w:rsidRDefault="00BD27D5" w:rsidP="00E7337D">
      <w:pPr>
        <w:pStyle w:val="TOC4"/>
        <w:rPr>
          <w:rStyle w:val="Hyperlink"/>
          <w:rFonts w:ascii="Arial" w:hAnsi="Arial" w:cs="Arial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"Part2_3_9"</w:instrText>
      </w:r>
      <w:r w:rsidRPr="00855F74">
        <w:fldChar w:fldCharType="separate"/>
      </w:r>
      <w:r>
        <w:rPr>
          <w:rStyle w:val="Hyperlink"/>
          <w:rFonts w:ascii="Arial" w:hAnsi="Arial"/>
        </w:rPr>
        <w:t>3.9 Provozní rozpočet pamětihodnosti</w:t>
      </w:r>
    </w:p>
    <w:p w14:paraId="75BF58A1" w14:textId="2BD6E8ED" w:rsidR="009574B0" w:rsidRPr="00855F74" w:rsidRDefault="00BD27D5" w:rsidP="00E7337D">
      <w:pPr>
        <w:pStyle w:val="TOC4"/>
        <w:rPr>
          <w:rStyle w:val="Hyperlink"/>
        </w:rPr>
      </w:pPr>
      <w:r w:rsidRPr="00855F74">
        <w:fldChar w:fldCharType="end"/>
      </w:r>
      <w:r w:rsidRPr="00855F74">
        <w:fldChar w:fldCharType="begin"/>
      </w:r>
      <w:r w:rsidRPr="00855F74">
        <w:instrText>HYPERLINK  \l "Part2_3_10"</w:instrText>
      </w:r>
      <w:r w:rsidRPr="00855F74">
        <w:fldChar w:fldCharType="separate"/>
      </w:r>
      <w:r>
        <w:rPr>
          <w:rStyle w:val="Hyperlink"/>
          <w:rFonts w:ascii="Arial" w:hAnsi="Arial"/>
        </w:rPr>
        <w:t>3.10 Organizační struktura pamětihodnosti</w:t>
      </w:r>
    </w:p>
    <w:p w14:paraId="1817CA83" w14:textId="5DFADA77" w:rsidR="009574B0" w:rsidRDefault="00BD27D5" w:rsidP="00E71EDF">
      <w:pPr>
        <w:jc w:val="center"/>
        <w:rPr>
          <w:rFonts w:ascii="Arial" w:hAnsi="Arial" w:cs="Arial"/>
        </w:rPr>
      </w:pPr>
      <w:r w:rsidRPr="00855F74">
        <w:rPr>
          <w:rFonts w:ascii="Arial" w:hAnsi="Arial" w:cs="Arial"/>
        </w:rPr>
        <w:fldChar w:fldCharType="end"/>
      </w:r>
    </w:p>
    <w:p w14:paraId="1061E6A2" w14:textId="18735DE5" w:rsidR="00E45C62" w:rsidRDefault="009574B0" w:rsidP="009574B0">
      <w:pPr>
        <w:rPr>
          <w:rFonts w:ascii="Arial" w:hAnsi="Arial" w:cs="Arial"/>
        </w:rPr>
      </w:pPr>
      <w:r>
        <w:br w:type="page"/>
      </w:r>
    </w:p>
    <w:p w14:paraId="795DF3E0" w14:textId="134B076E" w:rsidR="00E45C62" w:rsidRDefault="00E45C62" w:rsidP="00151023">
      <w:pPr>
        <w:rPr>
          <w:rFonts w:ascii="Arial" w:hAnsi="Arial" w:cs="Arial"/>
        </w:rPr>
      </w:pPr>
    </w:p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9281"/>
      </w:tblGrid>
      <w:tr w:rsidR="00831432" w14:paraId="0BCA7288" w14:textId="77777777" w:rsidTr="00845779">
        <w:trPr>
          <w:trHeight w:val="699"/>
        </w:trPr>
        <w:tc>
          <w:tcPr>
            <w:tcW w:w="9281" w:type="dxa"/>
          </w:tcPr>
          <w:p w14:paraId="723B865C" w14:textId="77777777" w:rsidR="00831432" w:rsidRDefault="00831432" w:rsidP="0084577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709E63B1" w14:textId="64BF8495" w:rsidR="00831432" w:rsidRDefault="00845779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Part1"/>
            <w:r>
              <w:rPr>
                <w:rFonts w:ascii="Arial" w:hAnsi="Arial"/>
                <w:b/>
                <w:sz w:val="32"/>
              </w:rPr>
              <w:t>ČÁST I – TOTOŽNOST PAMĚTIHODNOSTI UCHÁZEJÍCÍ SE O OZNAČENÍ</w:t>
            </w:r>
          </w:p>
          <w:bookmarkEnd w:id="1"/>
          <w:p w14:paraId="07636947" w14:textId="77777777" w:rsidR="00831432" w:rsidRPr="00112DCA" w:rsidRDefault="00831432" w:rsidP="00845779">
            <w:pPr>
              <w:jc w:val="center"/>
              <w:rPr>
                <w:sz w:val="32"/>
              </w:rPr>
            </w:pPr>
          </w:p>
        </w:tc>
      </w:tr>
    </w:tbl>
    <w:p w14:paraId="7098858C" w14:textId="77777777" w:rsidR="00831432" w:rsidRPr="00B534AD" w:rsidRDefault="00831432" w:rsidP="00831432">
      <w:pPr>
        <w:rPr>
          <w:rFonts w:ascii="Arial" w:hAnsi="Arial" w:cs="Arial"/>
        </w:rPr>
      </w:pPr>
    </w:p>
    <w:tbl>
      <w:tblPr>
        <w:tblW w:w="5099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831432" w:rsidRPr="00334FF5" w14:paraId="3E55D6AA" w14:textId="77777777" w:rsidTr="00845779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6484A44" w14:textId="66C296E6" w:rsidR="00831432" w:rsidRPr="00C554B8" w:rsidRDefault="00831432" w:rsidP="00C554B8">
            <w:pPr>
              <w:pStyle w:val="ListParagraph"/>
              <w:numPr>
                <w:ilvl w:val="0"/>
                <w:numId w:val="40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2" w:name="_Hlk157691522"/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Obecné informace o pamětihodnosti</w:t>
            </w:r>
            <w:bookmarkEnd w:id="2"/>
            <w:bookmarkEnd w:id="3"/>
          </w:p>
        </w:tc>
      </w:tr>
    </w:tbl>
    <w:p w14:paraId="0EE6BC04" w14:textId="77777777" w:rsidR="00831432" w:rsidRPr="00F24B02" w:rsidRDefault="00831432" w:rsidP="00831432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831432" w:rsidRPr="00B534AD" w14:paraId="384E339E" w14:textId="77777777" w:rsidTr="00845779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993B" w14:textId="5230473E" w:rsidR="00831432" w:rsidRPr="00112DCA" w:rsidRDefault="00831432" w:rsidP="00845779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4" w:name="Part1_1_1"/>
            <w:r>
              <w:rPr>
                <w:rFonts w:ascii="Arial" w:hAnsi="Arial"/>
                <w:b/>
                <w:color w:val="000000" w:themeColor="text1"/>
                <w:sz w:val="28"/>
              </w:rPr>
              <w:t>1.1 Kontaktní údaje a informace</w:t>
            </w:r>
            <w:bookmarkEnd w:id="4"/>
          </w:p>
        </w:tc>
      </w:tr>
      <w:tr w:rsidR="00831432" w:rsidRPr="00B534AD" w14:paraId="679BE2BA" w14:textId="77777777" w:rsidTr="00845779">
        <w:trPr>
          <w:trHeight w:val="505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E48" w14:textId="04BCB2FE" w:rsidR="00831432" w:rsidRPr="00831432" w:rsidRDefault="00831432" w:rsidP="00845779">
            <w:pPr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pamětihodnosti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7CF63" w14:textId="70D9F2CE" w:rsidR="00831432" w:rsidRDefault="00831432" w:rsidP="00845779">
            <w:pPr>
              <w:outlineLvl w:val="0"/>
              <w:rPr>
                <w:rFonts w:ascii="Arial" w:hAnsi="Arial" w:cs="Arial"/>
                <w:b/>
                <w:noProof/>
              </w:rPr>
            </w:pPr>
          </w:p>
        </w:tc>
      </w:tr>
      <w:tr w:rsidR="00831432" w:rsidRPr="00B534AD" w14:paraId="178B581C" w14:textId="77777777" w:rsidTr="00845779">
        <w:trPr>
          <w:trHeight w:val="569"/>
          <w:jc w:val="center"/>
        </w:trPr>
        <w:tc>
          <w:tcPr>
            <w:tcW w:w="1642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487B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Plný název organizace</w:t>
            </w:r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D05CF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88A82CB" w14:textId="77777777" w:rsidTr="00845779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DE9F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Ulice a 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CC594B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57544940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2A2" w14:textId="77777777" w:rsidR="00831432" w:rsidRPr="00480F48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PSČ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6BCC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76F36B01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EFDE" w14:textId="51B27CA1" w:rsidR="00831432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Země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210CC4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1737DB03" w14:textId="77777777" w:rsidTr="00845779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D013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Město nebo region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4A4EC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6E0973E" w14:textId="77777777" w:rsidTr="00845779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9BD6F" w14:textId="47640880" w:rsidR="00831432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Internetové stránky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51FC5" w14:textId="77777777" w:rsidR="00831432" w:rsidRDefault="00831432" w:rsidP="0084577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37BEF96C" w14:textId="77777777" w:rsidTr="00306C07">
        <w:trPr>
          <w:trHeight w:hRule="exact" w:val="86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F4B9" w14:textId="77777777" w:rsidR="00831432" w:rsidRPr="000E6777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Jméno koordinátora projektu pro označení „Evropské dědictví“ (kontaktní osoba)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B736D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0AB27DA9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8E767" w14:textId="0D59C6B3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Název (jméno) správce pamětihodnosti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3231EE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7482E555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FC2D" w14:textId="4263FE59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Vlastník pamětihodnosti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E1BF3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373653A0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DFEB" w14:textId="44339C34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Správní orgán(y)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7B108A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28AB8D64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363A0" w14:textId="77777777" w:rsidR="00831432" w:rsidRPr="003F5F4E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Telefonní číslo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C1BE3A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0782A" w:rsidRPr="00B534AD" w14:paraId="662ECE9F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2AFA" w14:textId="120573CB" w:rsidR="0040782A" w:rsidRDefault="0040782A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Odkazy na sociální média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98061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1432" w:rsidRPr="00B534AD" w14:paraId="6BC55E9E" w14:textId="77777777" w:rsidTr="00845779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F265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EE7F4" w14:textId="77777777" w:rsidR="00831432" w:rsidRPr="00B534AD" w:rsidRDefault="00831432" w:rsidP="0084577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5944461C" w14:textId="61038A88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5FE65EF8" w14:textId="77777777" w:rsidR="00845779" w:rsidRDefault="00845779">
      <w:pPr>
        <w:rPr>
          <w:b/>
          <w:i/>
          <w:iCs/>
          <w:caps/>
          <w:color w:val="F79646" w:themeColor="accent6"/>
          <w:sz w:val="22"/>
          <w:szCs w:val="22"/>
        </w:rPr>
      </w:pPr>
      <w:r>
        <w:br w:type="page"/>
      </w:r>
    </w:p>
    <w:p w14:paraId="3BD1219E" w14:textId="77777777" w:rsidR="0040782A" w:rsidRDefault="0040782A">
      <w:pPr>
        <w:rPr>
          <w:b/>
          <w:i/>
          <w:iCs/>
          <w:caps/>
          <w:color w:val="F79646" w:themeColor="accent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0782A" w:rsidRPr="00480F48" w14:paraId="4473080D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004BF" w14:textId="2129FC1A" w:rsidR="0040782A" w:rsidRPr="00112DCA" w:rsidRDefault="0040782A" w:rsidP="00845779">
            <w:pPr>
              <w:pStyle w:val="Heading1"/>
              <w:spacing w:after="240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5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 Shrnutí žádosti</w:t>
            </w:r>
            <w:bookmarkEnd w:id="5"/>
          </w:p>
        </w:tc>
      </w:tr>
      <w:tr w:rsidR="0040782A" w:rsidRPr="00480F48" w14:paraId="43F2B645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C08AD72" w14:textId="77777777" w:rsidR="0040782A" w:rsidRPr="00334FF5" w:rsidRDefault="0040782A" w:rsidP="00421033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583F8B" w14:paraId="38C77F27" w14:textId="77777777" w:rsidTr="00596815">
        <w:trPr>
          <w:trHeight w:val="1983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653" w14:textId="77777777" w:rsidR="0040782A" w:rsidRPr="00195095" w:rsidRDefault="0040782A" w:rsidP="00421033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480F48" w14:paraId="51F20A34" w14:textId="77777777" w:rsidTr="00596815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65BC34" w14:textId="22433E68" w:rsidR="0040782A" w:rsidRPr="00A12ACD" w:rsidRDefault="0040782A" w:rsidP="0040782A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Celoevropský význam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B534AD" w14:paraId="038E4187" w14:textId="77777777" w:rsidTr="00596815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5BA2" w14:textId="77777777" w:rsidR="0040782A" w:rsidRPr="00150C17" w:rsidRDefault="0040782A" w:rsidP="0042103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40782A" w:rsidRPr="00B534AD" w14:paraId="29331DD3" w14:textId="77777777" w:rsidTr="0059681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03748C32" w14:textId="77777777" w:rsidR="0040782A" w:rsidRPr="00334FF5" w:rsidRDefault="0040782A" w:rsidP="00421033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>Popis projektu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583F8B" w14:paraId="4CC1AF06" w14:textId="77777777" w:rsidTr="00596815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0251" w14:textId="77777777" w:rsidR="0040782A" w:rsidRPr="00195095" w:rsidRDefault="0040782A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40782A" w:rsidRPr="00B534AD" w14:paraId="4BB5254B" w14:textId="77777777" w:rsidTr="00596815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644B9A" w14:textId="77777777" w:rsidR="0040782A" w:rsidRPr="001E2B8F" w:rsidRDefault="0040782A" w:rsidP="00421033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Provozní způsobilost pamětihodnosti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(max. 150 slov)</w:t>
            </w:r>
          </w:p>
        </w:tc>
      </w:tr>
      <w:tr w:rsidR="0040782A" w:rsidRPr="00423F78" w14:paraId="4C9ABEA0" w14:textId="77777777" w:rsidTr="00596815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4799F" w14:textId="77777777" w:rsidR="0040782A" w:rsidRPr="001E2B8F" w:rsidRDefault="0040782A" w:rsidP="00421033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0662D7D0" w14:textId="77777777" w:rsidR="00596815" w:rsidRDefault="00596815" w:rsidP="00596815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596815" w14:paraId="61FB287A" w14:textId="77777777" w:rsidTr="005A09BF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8FDF70B" w14:textId="7A7BFCC7" w:rsidR="00845779" w:rsidRPr="00845779" w:rsidDel="00AB6180" w:rsidRDefault="00596815" w:rsidP="00845779">
            <w:pPr>
              <w:pStyle w:val="Heading1"/>
              <w:spacing w:after="24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bookmarkStart w:id="6" w:name="Part1_1_3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1.3 Logo / vizuální identita pamětihodnosti </w:t>
            </w:r>
            <w:bookmarkEnd w:id="6"/>
            <w:r>
              <w:rPr>
                <w:rFonts w:ascii="Arial" w:hAnsi="Arial"/>
                <w:i/>
                <w:color w:val="000000" w:themeColor="text1"/>
                <w:sz w:val="20"/>
              </w:rPr>
              <w:t>(pro použití Komisí)</w:t>
            </w:r>
          </w:p>
        </w:tc>
      </w:tr>
      <w:tr w:rsidR="00596815" w14:paraId="48CC65AF" w14:textId="77777777" w:rsidTr="005A09BF">
        <w:trPr>
          <w:trHeight w:val="5924"/>
        </w:trPr>
        <w:tc>
          <w:tcPr>
            <w:tcW w:w="9054" w:type="dxa"/>
            <w:shd w:val="clear" w:color="auto" w:fill="auto"/>
          </w:tcPr>
          <w:p w14:paraId="7B4CB518" w14:textId="77777777" w:rsidR="00596815" w:rsidRPr="00112DCA" w:rsidRDefault="00596815" w:rsidP="005A0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025D0" w14:textId="0D4DC9C5" w:rsidR="00421033" w:rsidRPr="00423F78" w:rsidRDefault="00421033">
      <w:pPr>
        <w:rPr>
          <w:b/>
          <w:i/>
          <w:iCs/>
          <w:caps/>
          <w:color w:val="F79646" w:themeColor="accent6"/>
          <w:sz w:val="22"/>
          <w:szCs w:val="22"/>
        </w:rPr>
      </w:pPr>
    </w:p>
    <w:p w14:paraId="384E3D35" w14:textId="7154D020" w:rsidR="00520085" w:rsidRDefault="00520085">
      <w:pPr>
        <w:rPr>
          <w:rFonts w:ascii="Arial" w:hAnsi="Arial" w:cs="Arial"/>
          <w:noProof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421033" w:rsidRPr="00B534AD" w14:paraId="4E3E31AF" w14:textId="77777777" w:rsidTr="00845779">
        <w:trPr>
          <w:trHeight w:val="57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22B20F" w14:textId="77777777" w:rsidR="00845779" w:rsidRDefault="00421033" w:rsidP="00845779">
            <w:pPr>
              <w:jc w:val="center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</w:p>
          <w:p w14:paraId="2D4BB519" w14:textId="77777777" w:rsidR="00421033" w:rsidRDefault="00893527" w:rsidP="0084577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7" w:name="Part2"/>
            <w:r>
              <w:rPr>
                <w:rFonts w:ascii="Arial" w:hAnsi="Arial"/>
                <w:b/>
                <w:sz w:val="32"/>
              </w:rPr>
              <w:t>ČÁST II – ŽÁDOST</w:t>
            </w:r>
          </w:p>
          <w:bookmarkEnd w:id="7"/>
          <w:p w14:paraId="079A871E" w14:textId="6415A444" w:rsidR="00845779" w:rsidRPr="009021E9" w:rsidRDefault="00845779" w:rsidP="00845779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</w:tbl>
    <w:p w14:paraId="4304F1B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534AD" w14:paraId="10F68ED9" w14:textId="77777777" w:rsidTr="0042103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FBA164F" w14:textId="64A85290" w:rsidR="00421033" w:rsidRPr="00334FF5" w:rsidRDefault="00421033" w:rsidP="00845779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8" w:name="Part2_1"/>
            <w:r>
              <w:rPr>
                <w:rFonts w:ascii="Arial" w:hAnsi="Arial"/>
                <w:b/>
                <w:sz w:val="28"/>
              </w:rPr>
              <w:t>1. POPIS PAMĚTIHODNOSTI</w:t>
            </w:r>
            <w:bookmarkEnd w:id="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421033" w:rsidRPr="00B534AD" w14:paraId="7AFC8179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D2CC82" w14:textId="019D6159" w:rsidR="00421033" w:rsidRPr="001768D9" w:rsidRDefault="00421033" w:rsidP="00845779">
            <w:pPr>
              <w:spacing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" w:name="Part2_1_1"/>
            <w:r>
              <w:rPr>
                <w:rFonts w:ascii="Arial" w:hAnsi="Arial"/>
                <w:b/>
                <w:sz w:val="28"/>
              </w:rPr>
              <w:t xml:space="preserve">1.1 Místo a fyzický popis pamětihodnosti </w:t>
            </w:r>
            <w:bookmarkEnd w:id="9"/>
            <w:r>
              <w:rPr>
                <w:rFonts w:ascii="Arial" w:hAnsi="Arial"/>
                <w:i/>
                <w:sz w:val="20"/>
              </w:rPr>
              <w:t>(max. 300 slov)</w:t>
            </w:r>
          </w:p>
        </w:tc>
      </w:tr>
      <w:tr w:rsidR="00421033" w:rsidRPr="00B534AD" w14:paraId="76691C46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BF3535" w14:textId="2BB7D086" w:rsidR="00421033" w:rsidRPr="00845779" w:rsidRDefault="00421033" w:rsidP="0042103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 obecný popis pamětihodnosti a místo, kde se nachází. Vložte alespoň jeden ilustrativní materiál (fotografie a/nebo mapy) s popiskem. </w:t>
            </w:r>
          </w:p>
        </w:tc>
      </w:tr>
      <w:tr w:rsidR="00421033" w:rsidRPr="00B534AD" w14:paraId="44E954D0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6EAA75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8E1C4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7DEA39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33761C6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EAEDB6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52486B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550009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9330429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335CE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E80ED9A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28104C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3062E44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29CDE0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1CC0F27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0C6DF98D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20B5A6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89843D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46FEB78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A93C4E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B7B2A6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17198B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43BDF0F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7E91C23" w14:textId="77777777" w:rsidR="00421033" w:rsidRDefault="00421033" w:rsidP="0042103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845779" w14:paraId="145DC68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712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4DED9FF" w14:textId="235F194F" w:rsidR="00845779" w:rsidRDefault="00845779" w:rsidP="00421033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" w:name="_Hlk157690205"/>
            <w:bookmarkStart w:id="11" w:name="Part2_1_2"/>
            <w:r>
              <w:rPr>
                <w:rFonts w:ascii="Arial" w:hAnsi="Arial"/>
                <w:b/>
                <w:sz w:val="28"/>
              </w:rPr>
              <w:lastRenderedPageBreak/>
              <w:t>1.2 Historie a historický kontext pamětihodnosti</w:t>
            </w:r>
            <w:bookmarkEnd w:id="10"/>
            <w:bookmarkEnd w:id="11"/>
            <w:r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400 slov)</w:t>
            </w:r>
          </w:p>
        </w:tc>
      </w:tr>
      <w:tr w:rsidR="00421033" w14:paraId="7CDB6B2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63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70F7B4" w14:textId="4665349B" w:rsidR="00845779" w:rsidRPr="00845779" w:rsidRDefault="00421033" w:rsidP="00845779">
            <w:pPr>
              <w:spacing w:before="240"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 obecný přehled historického a kulturního významu pamětihodnosti a její vztah k evropským dějinám a integraci. </w:t>
            </w:r>
          </w:p>
        </w:tc>
      </w:tr>
      <w:tr w:rsidR="00421033" w:rsidRPr="00D9043B" w14:paraId="22843385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5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8AAFBA2" w14:textId="77777777" w:rsidR="00421033" w:rsidRPr="00D9043B" w:rsidRDefault="00421033" w:rsidP="0042103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4B93B9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7218F7" w14:paraId="03D245D2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13044F6" w14:textId="77777777" w:rsidR="00421033" w:rsidRPr="007218F7" w:rsidRDefault="00421033" w:rsidP="00845779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2" w:name="Part2_2"/>
            <w:r>
              <w:rPr>
                <w:rFonts w:ascii="Arial" w:hAnsi="Arial"/>
                <w:b/>
                <w:sz w:val="28"/>
              </w:rPr>
              <w:t xml:space="preserve">2. KRITÉRIA PRO UDĚLENÍ OZNAČENÍ </w:t>
            </w:r>
            <w:r>
              <w:rPr>
                <w:rFonts w:ascii="Arial" w:hAnsi="Arial"/>
                <w:b/>
                <w:sz w:val="28"/>
              </w:rPr>
              <w:tab/>
            </w:r>
            <w:bookmarkEnd w:id="12"/>
          </w:p>
        </w:tc>
      </w:tr>
      <w:tr w:rsidR="00421033" w:rsidRPr="00480F48" w14:paraId="417B730C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D4276" w14:textId="0DAC3AF9" w:rsidR="00421033" w:rsidRPr="007218F7" w:rsidRDefault="00421033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3" w:name="Part2_2_1"/>
            <w:r>
              <w:rPr>
                <w:rFonts w:ascii="Arial" w:hAnsi="Arial"/>
                <w:b/>
                <w:sz w:val="28"/>
              </w:rPr>
              <w:t xml:space="preserve">2.1 Symbolická hodnota pamětihodnosti pro Evropu </w:t>
            </w:r>
            <w:bookmarkEnd w:id="13"/>
            <w:r>
              <w:rPr>
                <w:rFonts w:ascii="Arial" w:hAnsi="Arial"/>
                <w:i/>
                <w:sz w:val="22"/>
              </w:rPr>
              <w:t>(max. 400 slov)</w:t>
            </w:r>
          </w:p>
        </w:tc>
      </w:tr>
      <w:tr w:rsidR="00421033" w:rsidRPr="00480F48" w14:paraId="398F9A64" w14:textId="77777777" w:rsidTr="00421033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ABE432" w14:textId="6475E87C" w:rsidR="00B055B3" w:rsidRDefault="004B7E6F" w:rsidP="00421033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této části se od pamětihodností ucházející se o označení žádá, aby prokázaly, že jejich pamětihodnosti vykazují:</w:t>
            </w:r>
          </w:p>
          <w:p w14:paraId="321ECBD3" w14:textId="77777777" w:rsidR="00B055B3" w:rsidRPr="00B055B3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symbolickou hodnotu pro Evropu a/nebo </w:t>
            </w:r>
          </w:p>
          <w:p w14:paraId="609C0ADE" w14:textId="77777777" w:rsidR="00B055B3" w:rsidRPr="00B055B3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významnou úlohu v dějinách a kultuře Evropy a/nebo </w:t>
            </w:r>
          </w:p>
          <w:p w14:paraId="459A75B0" w14:textId="6C189E12" w:rsidR="00B055B3" w:rsidRPr="00B055B3" w:rsidRDefault="004B7E6F" w:rsidP="00B055B3">
            <w:pPr>
              <w:pStyle w:val="ListParagraph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roli při budování Evropské unie. </w:t>
            </w:r>
          </w:p>
          <w:p w14:paraId="5B285FD1" w14:textId="77777777" w:rsidR="00B055B3" w:rsidRDefault="00B055B3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17AC0D4" w14:textId="445DFB13" w:rsidR="00B055B3" w:rsidRDefault="004B7E6F" w:rsidP="004B7E6F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Rozveďte </w:t>
            </w:r>
            <w:r>
              <w:rPr>
                <w:rFonts w:ascii="Arial" w:hAnsi="Arial"/>
                <w:i/>
                <w:sz w:val="20"/>
                <w:u w:val="single"/>
              </w:rPr>
              <w:t>alespoň jedno</w:t>
            </w:r>
            <w:r>
              <w:rPr>
                <w:rFonts w:ascii="Arial" w:hAnsi="Arial"/>
                <w:i/>
                <w:sz w:val="20"/>
              </w:rPr>
              <w:t xml:space="preserve"> z těchto kritérií: </w:t>
            </w:r>
          </w:p>
          <w:p w14:paraId="5B84B629" w14:textId="07750EDB" w:rsidR="004B7E6F" w:rsidRPr="00B055B3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přeshraniční nebo celoevropský charakter pamětihodnosti,</w:t>
            </w:r>
          </w:p>
          <w:p w14:paraId="61C47BE6" w14:textId="737F865B" w:rsidR="004B7E6F" w:rsidRPr="00B055B3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v evropských dějinách a při integraci Evropy. Jde o spojitost s klíčovými evropskými událostmi, osobnostmi nebo hnutími,</w:t>
            </w:r>
          </w:p>
          <w:p w14:paraId="19434A68" w14:textId="339FE75D" w:rsidR="004B7E6F" w:rsidRPr="00B055B3" w:rsidRDefault="004B7E6F" w:rsidP="00B055B3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místo a úloha pamětihodnosti při rozvoji a prosazování společných hodnot, na nichž je založena evropská integrace.</w:t>
            </w:r>
          </w:p>
          <w:p w14:paraId="458A46C1" w14:textId="4178837C" w:rsidR="004B7E6F" w:rsidRPr="00B055B3" w:rsidRDefault="004B7E6F" w:rsidP="004B7E6F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Další pokyny ke kritériím pro udělení označení jsou uvedeny v Pokynech pro pamětihodnosti ucházející se o označení (oddíl 5).</w:t>
            </w:r>
          </w:p>
          <w:p w14:paraId="3A430E7D" w14:textId="0926837F" w:rsidR="00421033" w:rsidRPr="006F04FC" w:rsidRDefault="00421033" w:rsidP="0042103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421033" w:rsidRPr="00B534AD" w14:paraId="31ED30BA" w14:textId="77777777" w:rsidTr="00421033">
        <w:trPr>
          <w:trHeight w:hRule="exact" w:val="50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2C505" w14:textId="77777777" w:rsidR="00421033" w:rsidRPr="00B534AD" w:rsidRDefault="00421033" w:rsidP="00421033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38763F" w14:textId="04DE74BF" w:rsidR="00DA71B4" w:rsidRDefault="00DA71B4">
      <w:pPr>
        <w:rPr>
          <w:rFonts w:ascii="Arial" w:hAnsi="Arial" w:cs="Arial"/>
          <w:noProof/>
          <w:sz w:val="12"/>
        </w:rPr>
      </w:pP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44"/>
      </w:tblGrid>
      <w:tr w:rsidR="00E02938" w:rsidRPr="00480F48" w14:paraId="546BBEE0" w14:textId="77777777" w:rsidTr="00B055B3">
        <w:trPr>
          <w:trHeight w:val="673"/>
          <w:jc w:val="center"/>
        </w:trPr>
        <w:tc>
          <w:tcPr>
            <w:tcW w:w="9044" w:type="dxa"/>
            <w:shd w:val="clear" w:color="auto" w:fill="D9D9D9" w:themeFill="background1" w:themeFillShade="D9"/>
            <w:vAlign w:val="center"/>
          </w:tcPr>
          <w:p w14:paraId="761D12EB" w14:textId="125AA92E" w:rsidR="00E02938" w:rsidRPr="007218F7" w:rsidRDefault="00E02938" w:rsidP="00E02938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_2"/>
            <w:r>
              <w:rPr>
                <w:rFonts w:ascii="Arial" w:hAnsi="Arial"/>
                <w:b/>
                <w:sz w:val="28"/>
              </w:rPr>
              <w:t xml:space="preserve">2.2 Projekt týkající se pamětihodnosti </w:t>
            </w:r>
            <w:bookmarkEnd w:id="14"/>
          </w:p>
        </w:tc>
      </w:tr>
      <w:tr w:rsidR="00E02938" w:rsidRPr="00B534AD" w14:paraId="58012483" w14:textId="77777777" w:rsidTr="00CA7316">
        <w:trPr>
          <w:trHeight w:val="1408"/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2AC009E" w14:textId="32FF3763" w:rsidR="00B055B3" w:rsidRPr="002D34DA" w:rsidRDefault="00E02938" w:rsidP="00291D6E">
            <w:pPr>
              <w:spacing w:before="120" w:after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Aby mohlo být ucházejícím se pamětihodnostem uděleno označení, musí předložit projekt, který zdůrazní jejich symbolickou hodnotu pro Evropu a celoevropský význam popsaný v oddílech uvedených níže.</w:t>
            </w:r>
          </w:p>
          <w:p w14:paraId="427A4ECD" w14:textId="4DFCCCF3" w:rsidR="00E02938" w:rsidRPr="00B055B3" w:rsidRDefault="00E02938" w:rsidP="0015102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Navrhovaný projekt musí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zahrnovat všechny</w:t>
            </w:r>
            <w:r>
              <w:rPr>
                <w:rFonts w:ascii="Arial" w:hAnsi="Arial"/>
                <w:b/>
                <w:i/>
                <w:sz w:val="20"/>
              </w:rPr>
              <w:t xml:space="preserve"> prvky uvedené v následujících oddílech.</w:t>
            </w:r>
          </w:p>
          <w:p w14:paraId="09EE2FE8" w14:textId="77777777" w:rsidR="00494C9F" w:rsidRDefault="00E02938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V tomto oddíle formuláře žádosti máte popsat svůj projekt týkající se pamětihodnosti, jeho cíle a činnosti, které mají být provedeny s ohledem na jednotlivé prvky uvedené níže, s odkazem na území, na kterém pamětihodnost působí, a jak projekt: A) propojuje území a komunitu s evropským rozměrem; B) podporuje dovednosti a sociální a hospodářský rozvoj území, na němž má dopad; C) zapojuje místní komunity; D) podporuje udržitelnost a digitalizaci.</w:t>
            </w:r>
          </w:p>
          <w:p w14:paraId="5606A552" w14:textId="0BB5E657" w:rsidR="0074212F" w:rsidRPr="009A1813" w:rsidRDefault="0074212F" w:rsidP="00B055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65274" w:rsidRPr="00B534AD" w14:paraId="7216890A" w14:textId="77777777" w:rsidTr="00B055B3">
        <w:trPr>
          <w:trHeight w:val="673"/>
          <w:jc w:val="center"/>
        </w:trPr>
        <w:tc>
          <w:tcPr>
            <w:tcW w:w="904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3B1911C1" w:rsidR="00065274" w:rsidRPr="00B055B3" w:rsidRDefault="00E02938" w:rsidP="00F11FF5">
            <w:pPr>
              <w:spacing w:before="240" w:line="276" w:lineRule="auto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_2A"/>
            <w:r>
              <w:rPr>
                <w:rFonts w:ascii="Arial" w:hAnsi="Arial"/>
                <w:b/>
                <w:sz w:val="28"/>
              </w:rPr>
              <w:t xml:space="preserve">2.2.A </w:t>
            </w:r>
            <w:r>
              <w:rPr>
                <w:rFonts w:ascii="Arial" w:hAnsi="Arial"/>
                <w:b/>
                <w:bCs/>
                <w:sz w:val="28"/>
              </w:rPr>
              <w:t>Zvyšování povědomí o celoevropském významu pamětihodnosti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5"/>
            <w:r>
              <w:rPr>
                <w:rFonts w:ascii="Arial" w:hAnsi="Arial"/>
                <w:i/>
                <w:sz w:val="20"/>
              </w:rPr>
              <w:t>(max. 400 slov)</w:t>
            </w:r>
          </w:p>
        </w:tc>
      </w:tr>
      <w:tr w:rsidR="001A65B4" w:rsidRPr="00B534AD" w14:paraId="03A31D2F" w14:textId="77777777" w:rsidTr="00B055B3">
        <w:trPr>
          <w:trHeight w:hRule="exact" w:val="904"/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7DDE50" w14:textId="03FC9C92" w:rsidR="00B055B3" w:rsidRDefault="00E02938" w:rsidP="00B055B3">
            <w:pPr>
              <w:spacing w:before="240"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využít dostupné zdroje ke zvýšení povědomí o celoevropském významu pamětihodnosti.</w:t>
            </w:r>
          </w:p>
          <w:p w14:paraId="0BA2310E" w14:textId="08D90ABE" w:rsidR="00E02938" w:rsidRDefault="00E02938" w:rsidP="00B055B3">
            <w:pPr>
              <w:spacing w:before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5944189" w14:textId="26A7BA48" w:rsidR="004348B8" w:rsidRPr="009A1813" w:rsidRDefault="004348B8" w:rsidP="00B055B3">
            <w:pPr>
              <w:spacing w:before="240" w:after="240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  <w:tr w:rsidR="00150C17" w:rsidRPr="00B534AD" w14:paraId="496464C0" w14:textId="77777777" w:rsidTr="00B055B3">
        <w:trPr>
          <w:trHeight w:hRule="exact" w:val="2415"/>
          <w:jc w:val="center"/>
        </w:trPr>
        <w:tc>
          <w:tcPr>
            <w:tcW w:w="9044" w:type="dxa"/>
            <w:shd w:val="clear" w:color="auto" w:fill="FFFFFF" w:themeFill="background1"/>
            <w:vAlign w:val="center"/>
          </w:tcPr>
          <w:p w14:paraId="23A34395" w14:textId="77777777" w:rsidR="00150C17" w:rsidRPr="00B534AD" w:rsidRDefault="00150C17" w:rsidP="004A338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64BFC31" w14:textId="77777777" w:rsidR="00151023" w:rsidRDefault="00151023">
      <w:r>
        <w:br w:type="page"/>
      </w:r>
    </w:p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1D49E59B" w14:textId="77777777" w:rsidTr="0027044E">
        <w:trPr>
          <w:trHeight w:val="569"/>
          <w:jc w:val="center"/>
        </w:trPr>
        <w:tc>
          <w:tcPr>
            <w:tcW w:w="9298" w:type="dxa"/>
            <w:shd w:val="clear" w:color="auto" w:fill="D9D9D9" w:themeFill="background1" w:themeFillShade="D9"/>
            <w:vAlign w:val="bottom"/>
          </w:tcPr>
          <w:p w14:paraId="012C5873" w14:textId="4BCAF89C" w:rsidR="0027044E" w:rsidRPr="00B534AD" w:rsidRDefault="0027044E" w:rsidP="00B055B3">
            <w:pPr>
              <w:spacing w:before="240" w:after="24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6" w:name="Part2_2_2B"/>
            <w:r>
              <w:rPr>
                <w:rFonts w:ascii="Arial" w:hAnsi="Arial"/>
                <w:b/>
                <w:sz w:val="28"/>
              </w:rPr>
              <w:lastRenderedPageBreak/>
              <w:t xml:space="preserve">2.2.B </w:t>
            </w:r>
            <w:r>
              <w:rPr>
                <w:rFonts w:ascii="Arial" w:hAnsi="Arial"/>
                <w:b/>
                <w:bCs/>
                <w:sz w:val="28"/>
              </w:rPr>
              <w:t>Pořádání vzdělávacích činností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6"/>
            <w:r>
              <w:rPr>
                <w:rFonts w:ascii="Arial" w:hAnsi="Arial"/>
                <w:i/>
                <w:sz w:val="20"/>
              </w:rPr>
              <w:t>(max. 200 slov)</w:t>
            </w:r>
          </w:p>
        </w:tc>
      </w:tr>
      <w:tr w:rsidR="0027044E" w:rsidRPr="00B534AD" w14:paraId="73BCADCC" w14:textId="77777777" w:rsidTr="0027044E">
        <w:trPr>
          <w:trHeight w:val="2029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7AB219C1" w14:textId="4CB3FB19" w:rsid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vzdělávací činnosti zaměřené na mladé lidi a studenty, které hodláte provést. Cílem těchto činností by mělo být zlepšovat v rámci programu Kreativní Evropa pochopení společných evropských dějin a společného, a přesto rozmanitého evropského dědictví a posilovat pocit příslušnosti ke společnému prostoru. </w:t>
            </w:r>
          </w:p>
          <w:p w14:paraId="66141D99" w14:textId="77777777" w:rsidR="0074212F" w:rsidRDefault="0074212F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506DF99" w14:textId="55BD6AEA" w:rsidR="0074212F" w:rsidRP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pamětihodnosti, a poté stručně popište opatření, které hodláte na úrovni dané pamětihodnosti provést. </w:t>
            </w:r>
          </w:p>
        </w:tc>
      </w:tr>
      <w:tr w:rsidR="0027044E" w:rsidRPr="00B534AD" w14:paraId="1225E242" w14:textId="77777777" w:rsidTr="0027044E">
        <w:trPr>
          <w:trHeight w:hRule="exact" w:val="4003"/>
          <w:jc w:val="center"/>
        </w:trPr>
        <w:tc>
          <w:tcPr>
            <w:tcW w:w="9298" w:type="dxa"/>
            <w:vAlign w:val="center"/>
          </w:tcPr>
          <w:p w14:paraId="2864544F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2C033570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265A5EA" w14:textId="77777777" w:rsidR="0027044E" w:rsidRDefault="0027044E" w:rsidP="0027044E"/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6EDFD1CA" w14:textId="77777777" w:rsidTr="00B055B3">
        <w:trPr>
          <w:trHeight w:hRule="exact" w:val="752"/>
          <w:jc w:val="center"/>
        </w:trPr>
        <w:tc>
          <w:tcPr>
            <w:tcW w:w="9298" w:type="dxa"/>
            <w:shd w:val="clear" w:color="auto" w:fill="D9D9D9" w:themeFill="background1" w:themeFillShade="D9"/>
            <w:vAlign w:val="center"/>
          </w:tcPr>
          <w:p w14:paraId="209AD4BB" w14:textId="44B05296" w:rsidR="0027044E" w:rsidRPr="009A3C2E" w:rsidRDefault="0027044E" w:rsidP="00B055B3">
            <w:pPr>
              <w:pStyle w:val="EHLquestions"/>
              <w:spacing w:before="240" w:after="240" w:line="360" w:lineRule="auto"/>
              <w:rPr>
                <w:rFonts w:ascii="Arial" w:hAnsi="Arial" w:cs="Arial"/>
                <w:noProof/>
                <w:sz w:val="20"/>
              </w:rPr>
            </w:pPr>
            <w:bookmarkStart w:id="17" w:name="Part2_2_2C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2.2.C Podpora mnohojazyčnosti </w:t>
            </w:r>
            <w:bookmarkEnd w:id="17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200 slov)</w:t>
            </w:r>
          </w:p>
        </w:tc>
      </w:tr>
      <w:tr w:rsidR="0027044E" w:rsidRPr="00B534AD" w14:paraId="4B44D891" w14:textId="77777777" w:rsidTr="0027044E">
        <w:trPr>
          <w:trHeight w:hRule="exact" w:val="1502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1DCD95B9" w14:textId="77777777" w:rsidR="00F11FF5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hodláte podporovat mnohojazyčnost. </w:t>
            </w:r>
          </w:p>
          <w:p w14:paraId="691ED214" w14:textId="77777777" w:rsidR="00F11FF5" w:rsidRDefault="00F11FF5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75CCD4A4" w14:textId="3C5EA58D" w:rsidR="00B055B3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 v rámci pamětihodnosti, a poté stručně popište opatření, která hodláte provést s cílem podněcovat mnohojazyčnost, začleňování, rovnost, rozmanitost a účast. </w:t>
            </w:r>
          </w:p>
          <w:p w14:paraId="572BED8B" w14:textId="36DC6D0D" w:rsidR="0027044E" w:rsidRPr="00B055B3" w:rsidRDefault="00F11FF5" w:rsidP="00F11FF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V plánu provádění projektu uveďte každou činnost, kterou má pamětihodnost provést. </w:t>
            </w:r>
          </w:p>
        </w:tc>
      </w:tr>
      <w:tr w:rsidR="0027044E" w:rsidRPr="00B534AD" w14:paraId="306CB040" w14:textId="77777777" w:rsidTr="0027044E">
        <w:trPr>
          <w:trHeight w:hRule="exact" w:val="4204"/>
          <w:jc w:val="center"/>
        </w:trPr>
        <w:tc>
          <w:tcPr>
            <w:tcW w:w="9298" w:type="dxa"/>
            <w:vAlign w:val="center"/>
          </w:tcPr>
          <w:p w14:paraId="2B35222C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4B25EEA" w14:textId="77777777" w:rsidR="0027044E" w:rsidRDefault="0027044E" w:rsidP="0027044E">
      <w:r>
        <w:rPr>
          <w:caps/>
        </w:rPr>
        <w:lastRenderedPageBreak/>
        <w:tab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9A3C2E" w14:paraId="6CBFC41A" w14:textId="77777777" w:rsidTr="00F11FF5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5B13BD57" w14:textId="3B5D1D22" w:rsidR="00F11FF5" w:rsidRDefault="0027044E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8" w:name="Part2_2_2D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2.2.D Spolupráce s dalšími pamětihodnostmi s označením „Evropské dědictví“ </w:t>
            </w:r>
            <w:bookmarkEnd w:id="18"/>
          </w:p>
          <w:p w14:paraId="59F024C7" w14:textId="207FE083" w:rsidR="0027044E" w:rsidRPr="00F11FF5" w:rsidRDefault="00F11FF5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sz w:val="20"/>
              </w:rPr>
              <w:t>(max. 200 slov)</w:t>
            </w:r>
          </w:p>
        </w:tc>
      </w:tr>
      <w:tr w:rsidR="0027044E" w:rsidRPr="00BE3EDD" w14:paraId="2200D8E8" w14:textId="77777777" w:rsidTr="0027044E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3D3032C" w14:textId="2B725082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 si hodláte s dalšími pamětihodnostmi s označením „Evropské dědictví“ vyměňovat zkušenosti a iniciovat projekty spolupráce. </w:t>
            </w:r>
          </w:p>
          <w:p w14:paraId="212D6DD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DC06E1" w14:textId="3D80452F" w:rsidR="0027044E" w:rsidRPr="00BE3EDD" w:rsidRDefault="004B7E6F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Uveďte, jaká jsou očekávání pamětihodnosti, pokud jde o příležitosti plynoucí z účasti v sítích, které toto označení přináší. Poté stručně popište, jak hodláte přispět k výměně zkušeností a/nebo zahájit projekty spolupráce s jinými pamětihodnostmi s označením „Evropské dědictví“. Ve vhodných případech uveďte úlohu konkrétních partnerských pamětihodností.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27044E" w:rsidRPr="00BE3EDD" w14:paraId="023F0B20" w14:textId="77777777" w:rsidTr="0027044E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58DF6BA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07916F9" w14:textId="77777777" w:rsidTr="00B055B3">
        <w:trPr>
          <w:trHeight w:hRule="exact" w:val="98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2B195F" w14:textId="7E33769E" w:rsidR="0027044E" w:rsidRPr="00112DCA" w:rsidRDefault="0027044E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19" w:name="Part2_2_2E" w:colFirst="0" w:colLast="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2.2.E Propagace pamětihodnosti pomocí nových technologií </w:t>
            </w:r>
            <w:r>
              <w:rPr>
                <w:rFonts w:ascii="Arial" w:hAnsi="Arial"/>
                <w:i/>
                <w:caps w:val="0"/>
                <w:sz w:val="20"/>
              </w:rPr>
              <w:t>(max. 250 slov)</w:t>
            </w:r>
          </w:p>
        </w:tc>
      </w:tr>
      <w:bookmarkEnd w:id="19"/>
      <w:tr w:rsidR="0027044E" w:rsidRPr="00B534AD" w14:paraId="64822D34" w14:textId="77777777" w:rsidTr="0027044E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073108C" w14:textId="191DB1B0" w:rsidR="0027044E" w:rsidRPr="00D95D92" w:rsidRDefault="0027044E" w:rsidP="008B7E8B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Popište, jak hodláte využívat nové technologie k propagaci pamětihodnosti na evropské úrovni.</w:t>
            </w:r>
          </w:p>
          <w:p w14:paraId="494E8647" w14:textId="587A2342" w:rsidR="0027044E" w:rsidRPr="00306C07" w:rsidRDefault="0027044E" w:rsidP="00306C07">
            <w:pPr>
              <w:ind w:left="34" w:hanging="3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současnou situaci, poté popište opatření, která hodláte provést, a nástroje, které hodláte použít. </w:t>
            </w:r>
          </w:p>
        </w:tc>
      </w:tr>
      <w:tr w:rsidR="0027044E" w:rsidRPr="00B534AD" w14:paraId="1DE418C7" w14:textId="77777777" w:rsidTr="00151023">
        <w:trPr>
          <w:trHeight w:hRule="exact" w:val="3465"/>
          <w:jc w:val="center"/>
        </w:trPr>
        <w:tc>
          <w:tcPr>
            <w:tcW w:w="5000" w:type="pct"/>
            <w:vAlign w:val="center"/>
          </w:tcPr>
          <w:p w14:paraId="710D14CE" w14:textId="23C2A30D" w:rsidR="004B7E6F" w:rsidRDefault="004B7E6F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9DE154C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99EF2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A5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6E28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2E14D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C9C5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F7A57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C489A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225D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EDC6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04F6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A98E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ACBE9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EECE" w14:textId="06ED97F1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F3461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3184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A295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23603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93FE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DFD54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ABA69" w14:textId="21FC49B2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D97FF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6E2CE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A69F0" w14:textId="77777777" w:rsidR="004B7E6F" w:rsidRP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404C2" w14:textId="6AEF22FB" w:rsidR="004B7E6F" w:rsidRDefault="004B7E6F" w:rsidP="004B7E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DEEB1" w14:textId="77777777" w:rsidR="0027044E" w:rsidRPr="004B7E6F" w:rsidRDefault="0027044E" w:rsidP="004B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B771E" w14:textId="77777777" w:rsidR="00893527" w:rsidRDefault="00893527">
      <w:r>
        <w:br w:type="page"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27044E" w:rsidRPr="00B534AD" w14:paraId="0E9F8673" w14:textId="77777777" w:rsidTr="0027044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973A2C" w14:textId="60A78A65" w:rsidR="0027044E" w:rsidRPr="000E6777" w:rsidRDefault="0027044E" w:rsidP="0027044E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0" w:name="Part2_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2.2.F </w:t>
            </w:r>
            <w:r>
              <w:rPr>
                <w:rFonts w:ascii="Arial" w:hAnsi="Arial"/>
                <w:b/>
                <w:bCs/>
                <w:caps w:val="0"/>
                <w:color w:val="auto"/>
                <w:sz w:val="28"/>
              </w:rPr>
              <w:t>Větší zviditelnění a zvýšení atraktivity dané pamětihodnosti v celoevropském měřítku</w:t>
            </w:r>
            <w:bookmarkEnd w:id="2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sz w:val="20"/>
              </w:rPr>
              <w:t>(max. 200 slov)</w:t>
            </w:r>
          </w:p>
        </w:tc>
      </w:tr>
      <w:tr w:rsidR="0027044E" w:rsidRPr="00B534AD" w14:paraId="6DA51F0C" w14:textId="77777777" w:rsidTr="00B055B3">
        <w:trPr>
          <w:trHeight w:hRule="exact" w:val="15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F5A2CD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C9F9DD2" w14:textId="71998D3D" w:rsidR="0027044E" w:rsidRDefault="0027044E" w:rsidP="0015102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obecný přístup, který se sleduje k většímu zviditelnění v Evropě a zvýšení atraktivity pamětihodnosti prostřednictvím snahy o součinnost s jinými evropskými iniciativami. </w:t>
            </w:r>
          </w:p>
          <w:p w14:paraId="1E3D1913" w14:textId="7259D9DB" w:rsidR="0027044E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zda se v současné době účastníte jakýchkoli jiných evropských iniciativ (tj. Evropské hlavní město kultury, Cena EU za kulturní dědictví / cena Europa Nostra, Dny evropského dědictví, Hledání příběhů evropského dědictví, Evropská kulturní stezka atd.) nebo jiných mezinárodních programů. </w:t>
            </w:r>
          </w:p>
          <w:p w14:paraId="28F79D42" w14:textId="77777777" w:rsidR="0027044E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E58BF06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7044E" w:rsidRPr="00B534AD" w14:paraId="3C7ED0AC" w14:textId="77777777" w:rsidTr="0027044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2A4EF57" w14:textId="77777777" w:rsidR="0027044E" w:rsidRPr="00800CBA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81817E5" w14:textId="77777777" w:rsidR="0027044E" w:rsidRDefault="0027044E" w:rsidP="0027044E"/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9"/>
      </w:tblGrid>
      <w:tr w:rsidR="0027044E" w:rsidRPr="00B534AD" w14:paraId="2BC1ECB0" w14:textId="77777777" w:rsidTr="00B0712D">
        <w:trPr>
          <w:trHeight w:hRule="exact" w:val="97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55B2F1" w14:textId="1675225B" w:rsidR="00B0712D" w:rsidRDefault="0027044E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2.2.G Činnosti zaměřené na současné umění a kulturní činnosti </w:t>
            </w:r>
            <w:bookmarkEnd w:id="21"/>
          </w:p>
          <w:p w14:paraId="7F599BFB" w14:textId="4D06C238" w:rsidR="0027044E" w:rsidRPr="0091426D" w:rsidRDefault="00B0712D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sz w:val="20"/>
              </w:rPr>
              <w:t>(max. 200 slov, odpověď je</w:t>
            </w:r>
            <w:r>
              <w:rPr>
                <w:rFonts w:ascii="Arial" w:hAnsi="Arial"/>
                <w:i/>
                <w:caps w:val="0"/>
                <w:sz w:val="20"/>
                <w:u w:val="single"/>
              </w:rPr>
              <w:t xml:space="preserve"> volitelná</w:t>
            </w:r>
            <w:r>
              <w:rPr>
                <w:rFonts w:ascii="Arial" w:hAnsi="Arial"/>
                <w:i/>
                <w:caps w:val="0"/>
                <w:sz w:val="20"/>
              </w:rPr>
              <w:t>)</w:t>
            </w:r>
          </w:p>
        </w:tc>
      </w:tr>
      <w:tr w:rsidR="0027044E" w:rsidRPr="00B534AD" w14:paraId="6295C509" w14:textId="77777777" w:rsidTr="00B055B3">
        <w:trPr>
          <w:trHeight w:hRule="exact" w:val="126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9A1E332" w14:textId="1C67DBBB" w:rsidR="0027044E" w:rsidRPr="00B469AE" w:rsidRDefault="0027044E" w:rsidP="00AB62A8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 přístup pamětihodnosti v oblasti uměleckých a kulturních činností, včetně pořádání uměleckých, kulturních a dalších činností, které podporují mobilitu evropských kulturních pracovníků, umělců a sbírek, podněcují mezikulturní dialog a podporují vazby mezi kulturním dědictvím a současnou tvorbou a tvořivostí. </w:t>
            </w:r>
          </w:p>
        </w:tc>
      </w:tr>
      <w:tr w:rsidR="0027044E" w:rsidRPr="00B534AD" w14:paraId="0371CE34" w14:textId="77777777" w:rsidTr="0027044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26B4DC3D" w14:textId="77777777" w:rsidR="0027044E" w:rsidRDefault="0027044E" w:rsidP="008B7E8B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0063A7" w14:textId="77777777" w:rsidR="0027044E" w:rsidRDefault="0027044E" w:rsidP="0027044E">
      <w:r>
        <w:br w:type="page"/>
      </w:r>
    </w:p>
    <w:p w14:paraId="7E8C7D2A" w14:textId="5576A0B7" w:rsidR="00BF6E45" w:rsidRDefault="00BF6E45">
      <w:pPr>
        <w:sectPr w:rsidR="00BF6E45" w:rsidSect="004A77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C6D3A09" w14:textId="77777777" w:rsidR="0027044E" w:rsidRDefault="0027044E" w:rsidP="0027044E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27044E" w14:paraId="742CAE30" w14:textId="77777777" w:rsidTr="008B7E8B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366D" w14:textId="26B3B27C" w:rsidR="0027044E" w:rsidRDefault="0027044E" w:rsidP="001A0D57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2" w:name="Part2_2_2H"/>
            <w:r>
              <w:rPr>
                <w:rFonts w:ascii="Arial" w:hAnsi="Arial"/>
                <w:b/>
                <w:sz w:val="28"/>
              </w:rPr>
              <w:t xml:space="preserve">2.2.H Plán provádění projektu: Seznam plánovaných činností </w:t>
            </w:r>
            <w:bookmarkEnd w:id="22"/>
          </w:p>
        </w:tc>
      </w:tr>
      <w:tr w:rsidR="0027044E" w14:paraId="186514F6" w14:textId="77777777" w:rsidTr="008B7E8B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36949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Projektová činnost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68B0D7A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Podrobnosti o opatřeních</w:t>
            </w:r>
          </w:p>
          <w:p w14:paraId="09A422D1" w14:textId="151ED6BC" w:rsidR="0027044E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Zde uveďte opatření, která se mají provést.</w:t>
            </w:r>
          </w:p>
          <w:p w14:paraId="4F90FA2E" w14:textId="670FEDDA" w:rsidR="00C52863" w:rsidRDefault="00C52863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7DA901B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Zamýšlený výsledek</w:t>
            </w:r>
          </w:p>
          <w:p w14:paraId="66D703AB" w14:textId="1601E5D8" w:rsidR="00C52863" w:rsidRDefault="0027044E" w:rsidP="000513D7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Uveďte, čeho má opatření dosáhnout (konečný dopad, přidaná hodnota pro cílovou skupinu). 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B4A93C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Časový rozvrh</w:t>
            </w:r>
          </w:p>
          <w:p w14:paraId="6ACD5523" w14:textId="77777777" w:rsidR="0027044E" w:rsidRPr="00112DCA" w:rsidRDefault="0027044E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často se bude činnost konat? Jaká je doba trvání činnosti?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2480098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Kontrola</w:t>
            </w:r>
          </w:p>
          <w:p w14:paraId="7F4BC22C" w14:textId="41617C4E" w:rsidR="0027044E" w:rsidRPr="00112DCA" w:rsidRDefault="00B0712D" w:rsidP="00B055B3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Jak bude posouzen úspěch prováděného opatření?</w:t>
            </w:r>
          </w:p>
        </w:tc>
      </w:tr>
      <w:tr w:rsidR="0027044E" w14:paraId="3006F4CC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78E1E852" w14:textId="77777777" w:rsidR="0027044E" w:rsidRPr="00893527" w:rsidRDefault="0027044E" w:rsidP="008B7E8B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1: Zvyšování povědomí o celoevropském významu pamětihodnosti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D9A928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F3AE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6E584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3D8A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AABA7DB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5E9FC0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C7611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8472C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330D6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D9650E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33BFC14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6535DE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745CBC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A80E0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2EEF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502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0181565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F4267CD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2: Pořádání vzdělávacích činností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9509D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C2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2948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B7DFF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5CB197A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F9A3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F0829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F7B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3CB1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53B774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3A5F16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41402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C0A0A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DFF1B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04A06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707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27044E" w14:paraId="5609BAB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CE34B23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Činnost 3: Podpora mnohojazyčného přístupu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6C668C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ED69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6B241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5459E8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164BE8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E4C3F5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25F28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6C2D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CC39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E82E7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1DE85836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91792F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6DEE8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64F1A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98A05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4BF45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27044E" w14:paraId="5576D1B2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58CDD77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4: Účast na činnostech vytváření sítí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1913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C0C6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3D2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332F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22BB67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577AB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0AE1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B2FA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10589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23457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3B87F0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2032EA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224E9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6D2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E006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015E3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5F3265D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91C38AF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5: Větší zviditelnění a zvýšení atraktivity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76DC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C8F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861C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9AEAE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394F260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B793BA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4F1392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40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34C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BC77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0A89AB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C721AE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7FEE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DF67B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9BB24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120D0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0920790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E7F09A3" w14:textId="77777777" w:rsidR="0027044E" w:rsidRPr="00893527" w:rsidRDefault="0027044E" w:rsidP="008B7E8B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Činnost 6: Umělecké a kulturní činnosti (nepovinné)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A194A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157E3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256B4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391EF3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7222D5F1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D38FFB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B6A3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98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E30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190D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27044E" w14:paraId="67D8245D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D7675F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99331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Opatření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448E9F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3A96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A37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69F7ECD5" w14:textId="77777777" w:rsidR="0027044E" w:rsidRPr="007218F7" w:rsidRDefault="0027044E" w:rsidP="0027044E"/>
    <w:p w14:paraId="67459A8B" w14:textId="77777777" w:rsidR="0027044E" w:rsidRPr="007218F7" w:rsidRDefault="0027044E" w:rsidP="0027044E"/>
    <w:p w14:paraId="57870095" w14:textId="77777777" w:rsidR="00BF6E45" w:rsidRPr="007218F7" w:rsidRDefault="00BF6E45">
      <w:pPr>
        <w:sectPr w:rsidR="00BF6E45" w:rsidRPr="007218F7" w:rsidSect="004A77D5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33652A04" w14:textId="3AB36AF2" w:rsidR="001A0D57" w:rsidRDefault="001A0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A0D57" w:rsidRPr="00B534AD" w14:paraId="64353F85" w14:textId="77777777" w:rsidTr="001A0D57">
        <w:trPr>
          <w:trHeight w:hRule="exact" w:val="7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04476E" w14:textId="180642EF" w:rsidR="001A0D57" w:rsidRPr="001A0D57" w:rsidRDefault="00B57344" w:rsidP="007705AA">
            <w:pPr>
              <w:pStyle w:val="EHLquestions"/>
              <w:rPr>
                <w:rFonts w:ascii="Arial" w:hAnsi="Arial" w:cs="Arial"/>
                <w:b/>
                <w:bCs/>
                <w:iCs/>
                <w:caps w:val="0"/>
                <w:noProof/>
                <w:color w:val="auto"/>
                <w:sz w:val="28"/>
              </w:rPr>
            </w:pPr>
            <w:bookmarkStart w:id="23" w:name="Part2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 PROVOZNÍ ZPŮSOBILOST PAMĚTIHODNOSTI – PRACOVNÍ PLÁN</w:t>
            </w:r>
            <w:bookmarkEnd w:id="23"/>
          </w:p>
        </w:tc>
      </w:tr>
      <w:tr w:rsidR="0068008E" w:rsidRPr="00B534AD" w14:paraId="12CEBFB8" w14:textId="77777777" w:rsidTr="00B055B3">
        <w:trPr>
          <w:trHeight w:hRule="exact" w:val="268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76658B" w14:textId="53EAA070" w:rsidR="008D5009" w:rsidRPr="00B055B3" w:rsidRDefault="00B055B3" w:rsidP="00B055B3">
            <w:pPr>
              <w:pStyle w:val="EHLquestions"/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K prokázání své provozní způsobilosti musí pamětihodnosti ucházející se o označení poskytnout: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</w:p>
          <w:p w14:paraId="0CC32978" w14:textId="77777777" w:rsidR="00CB03BD" w:rsidRPr="00B055B3" w:rsidRDefault="00CB03BD" w:rsidP="00B055B3">
            <w:pPr>
              <w:pStyle w:val="EHLquestion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>Jednostránkový výkaz provozního rozpočtu</w:t>
            </w:r>
            <w:r>
              <w:rPr>
                <w:rFonts w:ascii="Arial" w:hAnsi="Arial"/>
                <w:caps w:val="0"/>
                <w:color w:val="auto"/>
                <w:sz w:val="20"/>
              </w:rPr>
              <w:t xml:space="preserve"> na celkovou správu pamětihodnosti (kromě restaurátorských prací), včetně ročních provozních nákladů, nákladů na komunikaci, nákladů na kulturní, vzdělávací, výzkumné činnosti a na vytváření sítí. Měl by také uvádět hlavní zdroje příjmů, které má pamětihodnost k dispozici. </w:t>
            </w:r>
          </w:p>
          <w:p w14:paraId="0AB31239" w14:textId="5FF5E30A" w:rsidR="00F94801" w:rsidRPr="00CB03BD" w:rsidRDefault="00D81194" w:rsidP="00B055B3">
            <w:pPr>
              <w:pStyle w:val="ListParagraph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Jednostránkové prohlášení o organizační struktuře a lidských zdrojích</w:t>
            </w:r>
            <w:r>
              <w:rPr>
                <w:rFonts w:ascii="Arial" w:hAnsi="Arial"/>
                <w:sz w:val="20"/>
              </w:rPr>
              <w:t xml:space="preserve"> přidělených na provádění projektu.</w:t>
            </w:r>
          </w:p>
        </w:tc>
      </w:tr>
      <w:tr w:rsidR="001369B8" w:rsidRPr="00B534AD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56D30614" w:rsidR="001369B8" w:rsidRPr="001369B8" w:rsidRDefault="00B57344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bookmarkStart w:id="24" w:name="Part2_3_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3.1 Správa pamětihodnosti </w:t>
            </w:r>
            <w:bookmarkEnd w:id="24"/>
            <w:r>
              <w:rPr>
                <w:rFonts w:ascii="Arial" w:hAnsi="Arial"/>
                <w:i/>
                <w:caps w:val="0"/>
                <w:sz w:val="20"/>
              </w:rPr>
              <w:t>(max. 300 slov)</w:t>
            </w:r>
          </w:p>
        </w:tc>
      </w:tr>
      <w:tr w:rsidR="001369B8" w:rsidRPr="00B534AD" w14:paraId="7590C307" w14:textId="77777777" w:rsidTr="00B055B3">
        <w:trPr>
          <w:trHeight w:hRule="exact" w:val="10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66033E68" w:rsidR="002317E9" w:rsidRPr="009A1813" w:rsidRDefault="00185D26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Stručně popište celkový plán správy pamětihodnosti a uveďte, zda se v příštích čtyřech letech počítá s dalším vývojem.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B534AD" w14:paraId="2F197A3E" w14:textId="77777777" w:rsidTr="009A181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4D96D941" w14:textId="77777777" w:rsidR="001369B8" w:rsidRDefault="001369B8" w:rsidP="007218F7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7F735803" w14:textId="735AEC37" w:rsidR="00B055B3" w:rsidRDefault="00B055B3"/>
    <w:p w14:paraId="0224FF48" w14:textId="77777777" w:rsidR="00B055B3" w:rsidRDefault="00B055B3">
      <w:r>
        <w:br w:type="page"/>
      </w:r>
    </w:p>
    <w:p w14:paraId="52D5E910" w14:textId="77777777" w:rsidR="008C0EB1" w:rsidRDefault="008C0EB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50DC9F40" w14:textId="77777777" w:rsidTr="00B055B3">
        <w:trPr>
          <w:trHeight w:hRule="exact" w:val="89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789D0E98" w:rsidR="001369B8" w:rsidRPr="001369B8" w:rsidRDefault="007705AA" w:rsidP="00B055B3">
            <w:pPr>
              <w:pStyle w:val="EHLquestions"/>
              <w:shd w:val="clear" w:color="auto" w:fill="F2F2F2" w:themeFill="background1" w:themeFillShade="F2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5" w:name="Part2_3_2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3.2 Ochrana pamětihodnosti </w:t>
            </w:r>
            <w:bookmarkEnd w:id="25"/>
            <w:r>
              <w:rPr>
                <w:rFonts w:ascii="Arial" w:hAnsi="Arial"/>
                <w:i/>
                <w:caps w:val="0"/>
                <w:sz w:val="20"/>
              </w:rPr>
              <w:t>(max. 250 slov)</w:t>
            </w:r>
          </w:p>
        </w:tc>
      </w:tr>
      <w:tr w:rsidR="008C0EB1" w:rsidRPr="001369B8" w14:paraId="46290D12" w14:textId="77777777" w:rsidTr="00B055B3">
        <w:trPr>
          <w:trHeight w:hRule="exact" w:val="14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3DD4B835" w:rsidR="00546E43" w:rsidRPr="007B0677" w:rsidRDefault="00306910" w:rsidP="00B055B3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  <w:r>
              <w:rPr>
                <w:rFonts w:ascii="Arial" w:hAnsi="Arial"/>
                <w:i/>
                <w:sz w:val="20"/>
              </w:rPr>
              <w:t>Stručně popište současný režim ochrany pamětihodnosti, včetně veškerého relevantního právního, regulačního, plánovacího nebo institucionálního statusu pamětihodnosti. Poté popište současný stav a uveďte veškeré plánované změny nebo vývoj v příštích čtyřech letech.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1369B8" w14:paraId="57630024" w14:textId="77777777" w:rsidTr="00151023">
        <w:trPr>
          <w:trHeight w:hRule="exact" w:val="3015"/>
          <w:jc w:val="center"/>
        </w:trPr>
        <w:tc>
          <w:tcPr>
            <w:tcW w:w="5000" w:type="pct"/>
            <w:vAlign w:val="center"/>
          </w:tcPr>
          <w:p w14:paraId="2FE74C33" w14:textId="77777777" w:rsidR="001369B8" w:rsidRPr="007B0677" w:rsidRDefault="001B4ADA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0C094716" w14:textId="0AF3CFCD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2B2344B" w14:textId="77777777" w:rsidTr="00376D8C">
        <w:trPr>
          <w:trHeight w:hRule="exact" w:val="107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802E85" w14:textId="5F526810" w:rsidR="00376D8C" w:rsidRDefault="007705AA" w:rsidP="00376D8C">
            <w:pPr>
              <w:pStyle w:val="EHLquestions"/>
              <w:spacing w:before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6" w:name="Part2_3_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3.3 Zařízení pro přijímání návštěvníků, informace pro návštěvníky a směrové informační tabule </w:t>
            </w:r>
          </w:p>
          <w:p w14:paraId="6578D204" w14:textId="400E026F" w:rsidR="00376D8C" w:rsidRDefault="00376D8C" w:rsidP="00376D8C">
            <w:pPr>
              <w:pStyle w:val="EHLquestions"/>
              <w:spacing w:after="240" w:line="360" w:lineRule="auto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  <w:p w14:paraId="5AF8E0F2" w14:textId="18613D49" w:rsidR="001B4ADA" w:rsidRDefault="002852DE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  <w:p w14:paraId="3BCC410D" w14:textId="77777777" w:rsidR="00376D8C" w:rsidRDefault="00376D8C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  <w:bookmarkEnd w:id="26"/>
          <w:p w14:paraId="18DA8878" w14:textId="2363883A" w:rsidR="001369B8" w:rsidRPr="001369B8" w:rsidRDefault="001369B8" w:rsidP="00F76C02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  <w:tr w:rsidR="001369B8" w:rsidRPr="001369B8" w14:paraId="0E64455E" w14:textId="77777777" w:rsidTr="00B57344">
        <w:trPr>
          <w:trHeight w:hRule="exact" w:val="12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8CECC6" w14:textId="10236587" w:rsidR="001369B8" w:rsidRPr="00B055B3" w:rsidRDefault="00E55F71" w:rsidP="003D268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Popište současná zařízení pro přijímání návštěvníků vaší pamětihodnosti, jako jsou prezentace dějin pamětihodnosti, informace pro návštěvníky a směrové informační tabule. Uveďte, zda je pamětihodnost přístupná veřejnosti, a její otevírací dobu. Uveďte veškeré předpokládané změny nebo vývoj v příštích čtyřech letech. </w:t>
            </w:r>
          </w:p>
        </w:tc>
      </w:tr>
      <w:tr w:rsidR="001369B8" w:rsidRPr="001369B8" w14:paraId="3F497C4D" w14:textId="77777777" w:rsidTr="00151023">
        <w:trPr>
          <w:trHeight w:hRule="exact" w:val="28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376EB7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132762F" w14:textId="34156D2A" w:rsidR="00B055B3" w:rsidRDefault="00B055B3"/>
    <w:p w14:paraId="3509A466" w14:textId="77777777" w:rsidR="00B055B3" w:rsidRDefault="00B055B3">
      <w:r>
        <w:br w:type="page"/>
      </w:r>
    </w:p>
    <w:p w14:paraId="1D006AFF" w14:textId="77777777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C8C0FE5" w14:textId="77777777" w:rsidTr="00B055B3">
        <w:trPr>
          <w:trHeight w:hRule="exact" w:val="89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776F29BE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7" w:name="Part2_3_4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3.4 Přístup k pamětihodnosti </w:t>
            </w:r>
            <w:bookmarkEnd w:id="2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pro veřejnost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7C9F0605" w14:textId="77777777" w:rsidTr="00306C07">
        <w:trPr>
          <w:trHeight w:hRule="exact" w:val="184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1798A9C" w14:textId="37BA6083" w:rsidR="00AB18D7" w:rsidRPr="009A1813" w:rsidRDefault="00E55F71" w:rsidP="00291D6E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Popište, jakou politiku uplatňujete, pokud jde o přístup, přičemž se zaměřte na zařízení a zdroje, které máte k dispozici k zajištění přístupu pro co nejširší veřejnost, včetně návštěvníků se zdravotním postižením (</w:t>
            </w:r>
            <w:proofErr w:type="spellStart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offline</w:t>
            </w:r>
            <w:proofErr w:type="spellEnd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i online), zejména prostřednictvím úprav pamětihodnosti a/nebo odborné přípravy pracovníků.</w:t>
            </w:r>
          </w:p>
          <w:p w14:paraId="444A9766" w14:textId="7765A454" w:rsidR="00E55F71" w:rsidRPr="001369B8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veškeré předpokládané změny a/nebo vývoj, které mají zlepšit přístup k pamětihodnosti a k informacím určeným návštěvníkům pro co nejširší veřejnost v příštích čtyřech letech. </w:t>
            </w:r>
          </w:p>
        </w:tc>
      </w:tr>
      <w:tr w:rsidR="001369B8" w:rsidRPr="001369B8" w14:paraId="33CD67E1" w14:textId="77777777" w:rsidTr="00306C07">
        <w:trPr>
          <w:trHeight w:hRule="exact" w:val="467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1369B8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6A16E233" w14:textId="583C0A8B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FF48790" w14:textId="77777777" w:rsidTr="00B055B3">
        <w:trPr>
          <w:trHeight w:hRule="exact" w:val="92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7E282005" w:rsidR="001369B8" w:rsidRPr="001369B8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8" w:name="Part2_3_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3.5 Zvláštní pozornost věnovaná mladým lidem </w:t>
            </w:r>
            <w:bookmarkEnd w:id="28"/>
            <w:r>
              <w:rPr>
                <w:rFonts w:ascii="Arial" w:hAnsi="Arial"/>
                <w:i/>
                <w:caps w:val="0"/>
                <w:sz w:val="20"/>
              </w:rPr>
              <w:t>(max. 250 slov)</w:t>
            </w:r>
          </w:p>
        </w:tc>
      </w:tr>
      <w:tr w:rsidR="001369B8" w:rsidRPr="001369B8" w14:paraId="1C0FEDA4" w14:textId="77777777" w:rsidTr="00B055B3">
        <w:trPr>
          <w:trHeight w:hRule="exact" w:val="99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3B2B7" w14:textId="1EFF0243" w:rsidR="007839EA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Popište, jakou máte zavedenu politiku a jaké máte k dispozici zdroje, abyste umožnili zvýhodněný přístup mladým lidem, včetně škol. </w:t>
            </w:r>
            <w:r>
              <w:t xml:space="preserve"> </w:t>
            </w:r>
            <w:r>
              <w:rPr>
                <w:rFonts w:ascii="Arial" w:hAnsi="Arial"/>
                <w:i/>
                <w:sz w:val="20"/>
              </w:rPr>
              <w:t>Uveďte veškeré předpokládané změny a/nebo vývoj v příštích čtyřech letech.</w:t>
            </w:r>
          </w:p>
          <w:p w14:paraId="7AF22842" w14:textId="29A88226" w:rsidR="00D85851" w:rsidRPr="00B57344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Uveďte veškeré předpokládané změny a/nebo vývoj v příštích čtyřech letech.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(max. 250 slov)</w:t>
            </w:r>
          </w:p>
          <w:p w14:paraId="7301831D" w14:textId="24EEDF1D" w:rsidR="00D85851" w:rsidRPr="00DF5E86" w:rsidRDefault="00D8585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1369B8" w:rsidRPr="001369B8" w14:paraId="21A89C34" w14:textId="77777777" w:rsidTr="00151023">
        <w:trPr>
          <w:trHeight w:hRule="exact" w:val="287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C7D3681" w14:textId="6D961BD0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171338F8" w14:textId="77777777" w:rsidTr="00B055B3">
        <w:trPr>
          <w:trHeight w:hRule="exact" w:val="88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49747838" w:rsidR="001369B8" w:rsidRPr="001369B8" w:rsidRDefault="007705AA" w:rsidP="00B055B3">
            <w:pPr>
              <w:pStyle w:val="EHLquestions"/>
              <w:spacing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29" w:name="Part2_3_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3.6 Udržitelný cestovní ruch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2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7B180137" w14:textId="77777777" w:rsidTr="00306C07">
        <w:trPr>
          <w:trHeight w:hRule="exact" w:val="524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B131F7" w14:textId="1B98AAA9" w:rsidR="00682A14" w:rsidRDefault="00FB37BE" w:rsidP="00B055B3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Popište svou politiku a opatření k propagaci pamětihodnosti jako udržitelné turistické destinace. Mezi příklady podpory udržitelného cestovního ruchu, které je vhodné uvést, patří (mimo jiné) činnosti související s:</w:t>
            </w:r>
          </w:p>
          <w:p w14:paraId="7AC6E276" w14:textId="38069257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ochranou přírodních a kulturních zdrojů,</w:t>
            </w:r>
          </w:p>
          <w:p w14:paraId="79FC7B75" w14:textId="6F28F0D0" w:rsidR="00682A14" w:rsidRDefault="00682A14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omezením negativních dopadů cestovního ruchu, jako jsou využívání přírodních zdrojů a produkce odpadů, </w:t>
            </w:r>
          </w:p>
          <w:p w14:paraId="00B5422E" w14:textId="10AB5A4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podporou příznivého prostředí v místních komunitách a posílením jejich zapojení do rozhodovacích procesů s dalšími zúčastněnými stranami,</w:t>
            </w:r>
          </w:p>
          <w:p w14:paraId="6401F663" w14:textId="18B2C28A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snížením sezónnosti poptávky, </w:t>
            </w:r>
          </w:p>
          <w:p w14:paraId="141CD556" w14:textId="1CDDE7D3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omezením dopadu dopravy související s cestovním ruchem na životní prostředí, </w:t>
            </w:r>
          </w:p>
          <w:p w14:paraId="3FEF5041" w14:textId="0EB97E35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zpřístupněním cestovního ruchu všem,</w:t>
            </w:r>
          </w:p>
          <w:p w14:paraId="50A3BB49" w14:textId="7D2B6E2C" w:rsidR="00682A1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zlepšením kvality pracovních míst v cestovním ruchu,</w:t>
            </w:r>
          </w:p>
          <w:p w14:paraId="3574A1F0" w14:textId="1F16CB1B" w:rsidR="003404DF" w:rsidRDefault="003404DF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vyvažováním cestovního ruchu a života v místních komunitách,</w:t>
            </w:r>
          </w:p>
          <w:p w14:paraId="3896DE88" w14:textId="20FF109D" w:rsidR="000513D7" w:rsidRPr="00291D6E" w:rsidRDefault="000513D7" w:rsidP="00291D6E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udržitelností pamětihodnosti a související činností,  </w:t>
            </w:r>
          </w:p>
          <w:p w14:paraId="487A8806" w14:textId="40A9EB9D" w:rsidR="000513D7" w:rsidRDefault="000513D7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vzdělávacími projekty a budováním kapacit na téma udržitelnosti.</w:t>
            </w:r>
          </w:p>
          <w:p w14:paraId="7F243351" w14:textId="77777777" w:rsidR="00291D6E" w:rsidRPr="00376EB7" w:rsidRDefault="00291D6E" w:rsidP="00291D6E">
            <w:pPr>
              <w:pStyle w:val="EHLquestions"/>
              <w:ind w:left="72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577D4048" w14:textId="686E6073" w:rsidR="001369B8" w:rsidRPr="00151023" w:rsidRDefault="00682A14" w:rsidP="00B055B3">
            <w:pPr>
              <w:pStyle w:val="EHLquestions"/>
              <w:spacing w:after="240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Uveďte také, zda je vaše pamětihodnost přidružena k jakýmkoli iniciativám na širší místní nebo regionální úrovni, které se zaměřují na: 1) obnovu měst a regionů prostřednictvím kulturního dědictví, 2) podporu adaptivního opětovného využívání budov kulturního dědictví a/nebo 3) rovnováhu mezi přístupem ke kulturnímu dědictví a udržitelným kulturním cestovním ruchem a přírodním dědictvím. </w:t>
            </w:r>
          </w:p>
        </w:tc>
      </w:tr>
      <w:tr w:rsidR="001369B8" w:rsidRPr="001369B8" w14:paraId="34702473" w14:textId="77777777" w:rsidTr="00151023">
        <w:trPr>
          <w:trHeight w:hRule="exact" w:val="358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376EB7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3D44ADD0" w14:textId="77777777" w:rsidR="00151023" w:rsidRDefault="00151023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37F3863" w14:textId="77777777" w:rsidTr="00B57344">
        <w:trPr>
          <w:trHeight w:hRule="exact" w:val="5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3EB8CFDB" w:rsidR="001369B8" w:rsidRPr="00B57344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3_7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3.7 Komunikační strategie pamětihodnosti</w:t>
            </w:r>
            <w:bookmarkEnd w:id="3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429D64F3" w14:textId="77777777" w:rsidTr="00B055B3">
        <w:trPr>
          <w:trHeight w:hRule="exact" w:val="14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4AB95B25" w:rsidR="001369B8" w:rsidRPr="00DF5E86" w:rsidRDefault="00B4247D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Stručně popište současnou komunikační strategii pro danou pamětihodnost. Popište, jak hodláte vypracovat soudržnou a komplexní komunikační strategii, která by zdůrazňovala její celoevropský význam pro široké publikum a různé cílové skupiny. Uveďte obecný nástin komunikačních činností, které hodláte vyvíjet v příštích čtyřech letech. </w:t>
            </w:r>
          </w:p>
        </w:tc>
      </w:tr>
      <w:tr w:rsidR="001369B8" w:rsidRPr="001369B8" w14:paraId="677C8AD3" w14:textId="77777777" w:rsidTr="00151023">
        <w:trPr>
          <w:trHeight w:hRule="exact" w:val="268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376EB7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FE69E3D" w14:textId="1E0F749C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530AD8A1" w:rsidR="001369B8" w:rsidRPr="001369B8" w:rsidRDefault="007705AA" w:rsidP="00B5734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1" w:name="Part2_3_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3.8 Ekologická správa pamětihodnosti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3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250 slov)</w:t>
            </w:r>
          </w:p>
        </w:tc>
      </w:tr>
      <w:tr w:rsidR="001369B8" w:rsidRPr="001369B8" w14:paraId="2DEB322B" w14:textId="77777777" w:rsidTr="00306C07">
        <w:trPr>
          <w:trHeight w:hRule="exact" w:val="42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A7EDDA" w14:textId="32FB4B5C" w:rsidR="00204340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svou politiku v oblasti životního prostředí a/nebo opatření, která jste přijali s cílem zajistit, aby správa pamětihodnosti byla co nejekologičtější.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00E4565D" w14:textId="0173081D" w:rsidR="009554DB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Mezi příklady, které je vhodné uvést, patří (mimo jiné) to, zda jste vypracovali normy udržitelnosti pro svou správu a/nebo podnikli kroky k:</w:t>
            </w:r>
          </w:p>
          <w:p w14:paraId="0A3043D1" w14:textId="6D86E0E9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omezení uhlíkové stopy a dopadu pamětihodnosti na životní prostředí, </w:t>
            </w:r>
          </w:p>
          <w:p w14:paraId="21562B8A" w14:textId="6A6F3856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spotřeby energie a vody, </w:t>
            </w:r>
          </w:p>
          <w:p w14:paraId="4E1C03C9" w14:textId="47D1387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minimalizaci odpadu a podpoře opětovného použití a recyklace, </w:t>
            </w:r>
          </w:p>
          <w:p w14:paraId="1BA0FEA6" w14:textId="406F5B42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zvážení alternativních obnovitelných zdrojů energie, </w:t>
            </w:r>
          </w:p>
          <w:p w14:paraId="1C93282E" w14:textId="0B0CD7C2" w:rsidR="009554DB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podpoře využívání ekologičtějšího způsobu dopravy pro pracovníky a/nebo návštěvníky s cílem snížit dopad souvisejících cest na životní prostředí, </w:t>
            </w:r>
          </w:p>
          <w:p w14:paraId="3E6ADAB5" w14:textId="77777777" w:rsidR="009554DB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začlenění environmentálních kritérií pro zadávání veřejných zakázek na zboží a služby a/nebo </w:t>
            </w:r>
          </w:p>
          <w:p w14:paraId="3E9A1293" w14:textId="06BDECB8" w:rsidR="002F0AF9" w:rsidRDefault="00204340" w:rsidP="00B4247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začlenění hledisek týkajících se životního prostředí a energetické náročnosti do projektování, renovace a využívání budov,</w:t>
            </w:r>
          </w:p>
          <w:p w14:paraId="057F6407" w14:textId="3F2F0E02" w:rsidR="00D569A4" w:rsidRDefault="002F0AF9" w:rsidP="00D569A4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zajištění místní správy pamětihodnosti a místně poskytovaných výrobků a služeb.</w:t>
            </w:r>
          </w:p>
          <w:p w14:paraId="1F260DBD" w14:textId="4CE76F35" w:rsidR="004B682F" w:rsidRPr="00376EB7" w:rsidRDefault="004B682F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51225A33" w14:textId="6FC978A4" w:rsidR="004B682F" w:rsidRPr="004B682F" w:rsidRDefault="004B682F" w:rsidP="00291D6E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Uveďte veškeré plánované změny a/nebo vývoj v této oblasti.</w:t>
            </w:r>
          </w:p>
        </w:tc>
      </w:tr>
      <w:tr w:rsidR="001369B8" w:rsidRPr="001369B8" w14:paraId="48EEDA0E" w14:textId="77777777" w:rsidTr="00306C07">
        <w:trPr>
          <w:trHeight w:hRule="exact" w:val="3001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24FCDE6B" w14:textId="02FC4431" w:rsidR="009A1726" w:rsidRDefault="009A1726">
      <w:pPr>
        <w:rPr>
          <w:caps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1369B8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5DDBE2F2" w:rsidR="009A1726" w:rsidRPr="007218F7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3_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3.9 Provozní rozpočet pamětihodnosti 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(max. 1 strana)</w:t>
            </w:r>
          </w:p>
        </w:tc>
      </w:tr>
      <w:tr w:rsidR="009A1726" w:rsidRPr="001369B8" w14:paraId="39C86C1D" w14:textId="77777777" w:rsidTr="00B055B3">
        <w:trPr>
          <w:trHeight w:hRule="exact" w:val="150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65A21852" w:rsidR="009A1726" w:rsidRPr="007218F7" w:rsidRDefault="009A1726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Stručně popište současný provozní rozpočet na celkovou správu pamětihodnosti (kromě restaurátorských prací). Uveďte: roční provozní náklady, náklady na komunikaci, náklady na kulturní, vzdělávací a výzkumnou činnost a na vytváření sítí. Uveďte také hlavní zdroje příjmů, které má pamětihodnost k dispozici.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1369B8" w14:paraId="6704B460" w14:textId="77777777" w:rsidTr="00B055B3">
        <w:trPr>
          <w:trHeight w:hRule="exact" w:val="5819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376EB7" w:rsidRDefault="009A1726" w:rsidP="0042103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0E30224E" w14:textId="4F3508B7" w:rsidR="00B055B3" w:rsidRDefault="00B055B3"/>
    <w:p w14:paraId="409C3E48" w14:textId="77777777" w:rsidR="00B055B3" w:rsidRDefault="00B055B3">
      <w:r>
        <w:br w:type="page"/>
      </w:r>
    </w:p>
    <w:p w14:paraId="288D48F8" w14:textId="77777777" w:rsidR="00C73017" w:rsidRDefault="00C73017"/>
    <w:tbl>
      <w:tblPr>
        <w:tblW w:w="50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51"/>
      </w:tblGrid>
      <w:tr w:rsidR="009554DB" w14:paraId="2348DF67" w14:textId="77777777" w:rsidTr="003547B0">
        <w:trPr>
          <w:trHeight w:val="6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579E4936" w:rsidR="009554DB" w:rsidRDefault="007705AA" w:rsidP="00B57344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3" w:name="Part2_3_10"/>
            <w:r>
              <w:rPr>
                <w:rFonts w:ascii="Arial" w:hAnsi="Arial"/>
                <w:b/>
                <w:caps/>
                <w:sz w:val="28"/>
              </w:rPr>
              <w:t xml:space="preserve">3.10 </w:t>
            </w:r>
            <w:r>
              <w:rPr>
                <w:rFonts w:ascii="Arial" w:hAnsi="Arial"/>
                <w:b/>
                <w:sz w:val="28"/>
              </w:rPr>
              <w:t xml:space="preserve">Organizační struktura pamětihodnosti </w:t>
            </w:r>
            <w:bookmarkEnd w:id="33"/>
          </w:p>
        </w:tc>
      </w:tr>
      <w:tr w:rsidR="009554DB" w14:paraId="057E1AA6" w14:textId="77777777" w:rsidTr="003547B0">
        <w:trPr>
          <w:trHeight w:val="8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144FFAE3" w:rsidR="009554DB" w:rsidRPr="00167F0E" w:rsidRDefault="00B57344" w:rsidP="001D346F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Poskytněte prohlášení o organizační struktuře a lidských zdrojích přidělených na provádění projektu. (max. 1 strana)</w:t>
            </w:r>
          </w:p>
        </w:tc>
      </w:tr>
      <w:tr w:rsidR="009554DB" w14:paraId="5B13F89C" w14:textId="77777777" w:rsidTr="003547B0">
        <w:trPr>
          <w:trHeight w:val="104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D1075A" w14:textId="77777777" w:rsidR="009554DB" w:rsidRDefault="009554DB" w:rsidP="00566840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31AE0222" w14:textId="77777777" w:rsidR="009554DB" w:rsidRDefault="009554DB" w:rsidP="005B3D9C">
      <w:pPr>
        <w:rPr>
          <w:b/>
          <w:i/>
          <w:iCs/>
          <w:caps/>
          <w:color w:val="F79646" w:themeColor="accent6"/>
          <w:sz w:val="22"/>
          <w:szCs w:val="22"/>
        </w:rPr>
      </w:pPr>
    </w:p>
    <w:sectPr w:rsidR="009554DB" w:rsidSect="004A77D5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13A1" w14:textId="77777777" w:rsidR="004A77D5" w:rsidRDefault="004A77D5">
      <w:r>
        <w:separator/>
      </w:r>
    </w:p>
  </w:endnote>
  <w:endnote w:type="continuationSeparator" w:id="0">
    <w:p w14:paraId="5C701187" w14:textId="77777777" w:rsidR="004A77D5" w:rsidRDefault="004A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1C02" w14:textId="05027861" w:rsidR="00421033" w:rsidRDefault="00421033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779">
      <w:rPr>
        <w:rStyle w:val="PageNumber"/>
      </w:rPr>
      <w:t>2</w:t>
    </w:r>
    <w:r>
      <w:rPr>
        <w:rStyle w:val="PageNumber"/>
      </w:rPr>
      <w:fldChar w:fldCharType="end"/>
    </w:r>
  </w:p>
  <w:p w14:paraId="44272EAD" w14:textId="77777777" w:rsidR="00421033" w:rsidRDefault="00421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3794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E72C" w14:textId="4A93ED51" w:rsidR="004B7E6F" w:rsidRPr="00151023" w:rsidRDefault="004B7E6F" w:rsidP="00151023">
        <w:pPr>
          <w:pStyle w:val="Footer"/>
          <w:jc w:val="center"/>
          <w:rPr>
            <w:rFonts w:ascii="Arial" w:hAnsi="Arial" w:cs="Arial"/>
          </w:rPr>
        </w:pPr>
        <w:r w:rsidRPr="00151023">
          <w:rPr>
            <w:rFonts w:ascii="Arial" w:hAnsi="Arial" w:cs="Arial"/>
          </w:rPr>
          <w:fldChar w:fldCharType="begin"/>
        </w:r>
        <w:r w:rsidRPr="00151023">
          <w:rPr>
            <w:rFonts w:ascii="Arial" w:hAnsi="Arial" w:cs="Arial"/>
          </w:rPr>
          <w:instrText xml:space="preserve"> PAGE   \* MERGEFORMAT </w:instrText>
        </w:r>
        <w:r w:rsidRPr="00151023">
          <w:rPr>
            <w:rFonts w:ascii="Arial" w:hAnsi="Arial" w:cs="Arial"/>
          </w:rPr>
          <w:fldChar w:fldCharType="separate"/>
        </w:r>
        <w:r w:rsidR="00596815">
          <w:rPr>
            <w:rFonts w:ascii="Arial" w:hAnsi="Arial" w:cs="Arial"/>
          </w:rPr>
          <w:t>16</w:t>
        </w:r>
        <w:r w:rsidRPr="00151023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</w:t>
        </w:r>
        <w:r w:rsidR="00376EB7">
          <w:rPr>
            <w:rFonts w:ascii="Arial" w:hAnsi="Arial"/>
          </w:rPr>
          <w:t>19</w:t>
        </w:r>
      </w:p>
    </w:sdtContent>
  </w:sdt>
  <w:p w14:paraId="02F4755D" w14:textId="77777777" w:rsidR="00421033" w:rsidRDefault="00421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90D" w14:textId="657240B0" w:rsidR="00845779" w:rsidRPr="00845779" w:rsidRDefault="00845779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972B" w14:textId="77777777" w:rsidR="004A77D5" w:rsidRDefault="004A77D5">
      <w:r>
        <w:separator/>
      </w:r>
    </w:p>
  </w:footnote>
  <w:footnote w:type="continuationSeparator" w:id="0">
    <w:p w14:paraId="10FA4204" w14:textId="77777777" w:rsidR="004A77D5" w:rsidRDefault="004A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39E0" w14:textId="77777777" w:rsidR="00845779" w:rsidRDefault="00845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6827" w14:textId="77777777" w:rsidR="00845779" w:rsidRDefault="00845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0070" w14:textId="77777777" w:rsidR="00845779" w:rsidRDefault="00845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759"/>
    <w:multiLevelType w:val="hybridMultilevel"/>
    <w:tmpl w:val="AAE20CC0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EB6"/>
    <w:multiLevelType w:val="hybridMultilevel"/>
    <w:tmpl w:val="5942D0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E9A"/>
    <w:multiLevelType w:val="hybridMultilevel"/>
    <w:tmpl w:val="5170CE08"/>
    <w:lvl w:ilvl="0" w:tplc="F7040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4752">
    <w:abstractNumId w:val="19"/>
  </w:num>
  <w:num w:numId="2" w16cid:durableId="1968580887">
    <w:abstractNumId w:val="0"/>
  </w:num>
  <w:num w:numId="3" w16cid:durableId="1348561647">
    <w:abstractNumId w:val="14"/>
  </w:num>
  <w:num w:numId="4" w16cid:durableId="1646198982">
    <w:abstractNumId w:val="13"/>
  </w:num>
  <w:num w:numId="5" w16cid:durableId="248388046">
    <w:abstractNumId w:val="3"/>
  </w:num>
  <w:num w:numId="6" w16cid:durableId="2110470169">
    <w:abstractNumId w:val="39"/>
  </w:num>
  <w:num w:numId="7" w16cid:durableId="1904948899">
    <w:abstractNumId w:val="33"/>
  </w:num>
  <w:num w:numId="8" w16cid:durableId="859702000">
    <w:abstractNumId w:val="16"/>
  </w:num>
  <w:num w:numId="9" w16cid:durableId="907810192">
    <w:abstractNumId w:val="22"/>
  </w:num>
  <w:num w:numId="10" w16cid:durableId="1081492319">
    <w:abstractNumId w:val="26"/>
  </w:num>
  <w:num w:numId="11" w16cid:durableId="1444501291">
    <w:abstractNumId w:val="34"/>
  </w:num>
  <w:num w:numId="12" w16cid:durableId="944657056">
    <w:abstractNumId w:val="20"/>
  </w:num>
  <w:num w:numId="13" w16cid:durableId="131219068">
    <w:abstractNumId w:val="11"/>
  </w:num>
  <w:num w:numId="14" w16cid:durableId="947467956">
    <w:abstractNumId w:val="30"/>
  </w:num>
  <w:num w:numId="15" w16cid:durableId="1868060603">
    <w:abstractNumId w:val="18"/>
  </w:num>
  <w:num w:numId="16" w16cid:durableId="1434091187">
    <w:abstractNumId w:val="17"/>
  </w:num>
  <w:num w:numId="17" w16cid:durableId="1289238014">
    <w:abstractNumId w:val="32"/>
  </w:num>
  <w:num w:numId="18" w16cid:durableId="1770543336">
    <w:abstractNumId w:val="9"/>
  </w:num>
  <w:num w:numId="19" w16cid:durableId="2031836781">
    <w:abstractNumId w:val="10"/>
  </w:num>
  <w:num w:numId="20" w16cid:durableId="1415933802">
    <w:abstractNumId w:val="4"/>
  </w:num>
  <w:num w:numId="21" w16cid:durableId="137308293">
    <w:abstractNumId w:val="12"/>
  </w:num>
  <w:num w:numId="22" w16cid:durableId="1867979935">
    <w:abstractNumId w:val="28"/>
  </w:num>
  <w:num w:numId="23" w16cid:durableId="1704091698">
    <w:abstractNumId w:val="25"/>
  </w:num>
  <w:num w:numId="24" w16cid:durableId="1402096066">
    <w:abstractNumId w:val="36"/>
  </w:num>
  <w:num w:numId="25" w16cid:durableId="216401172">
    <w:abstractNumId w:val="8"/>
  </w:num>
  <w:num w:numId="26" w16cid:durableId="1643654494">
    <w:abstractNumId w:val="15"/>
  </w:num>
  <w:num w:numId="27" w16cid:durableId="1087848874">
    <w:abstractNumId w:val="1"/>
  </w:num>
  <w:num w:numId="28" w16cid:durableId="529223531">
    <w:abstractNumId w:val="38"/>
  </w:num>
  <w:num w:numId="29" w16cid:durableId="624048826">
    <w:abstractNumId w:val="24"/>
  </w:num>
  <w:num w:numId="30" w16cid:durableId="1855993620">
    <w:abstractNumId w:val="35"/>
  </w:num>
  <w:num w:numId="31" w16cid:durableId="804347529">
    <w:abstractNumId w:val="6"/>
  </w:num>
  <w:num w:numId="32" w16cid:durableId="1374766247">
    <w:abstractNumId w:val="21"/>
  </w:num>
  <w:num w:numId="33" w16cid:durableId="2128615909">
    <w:abstractNumId w:val="27"/>
  </w:num>
  <w:num w:numId="34" w16cid:durableId="1735546044">
    <w:abstractNumId w:val="37"/>
  </w:num>
  <w:num w:numId="35" w16cid:durableId="1465154257">
    <w:abstractNumId w:val="2"/>
  </w:num>
  <w:num w:numId="36" w16cid:durableId="1794669368">
    <w:abstractNumId w:val="5"/>
  </w:num>
  <w:num w:numId="37" w16cid:durableId="1396315589">
    <w:abstractNumId w:val="29"/>
  </w:num>
  <w:num w:numId="38" w16cid:durableId="496960484">
    <w:abstractNumId w:val="31"/>
  </w:num>
  <w:num w:numId="39" w16cid:durableId="506864415">
    <w:abstractNumId w:val="7"/>
  </w:num>
  <w:num w:numId="40" w16cid:durableId="780340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3D7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6BB3"/>
    <w:rsid w:val="001171A3"/>
    <w:rsid w:val="0011776C"/>
    <w:rsid w:val="001201D8"/>
    <w:rsid w:val="001202A6"/>
    <w:rsid w:val="001207EB"/>
    <w:rsid w:val="00120D74"/>
    <w:rsid w:val="001215A2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33E9"/>
    <w:rsid w:val="001341E2"/>
    <w:rsid w:val="00134514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566"/>
    <w:rsid w:val="00147644"/>
    <w:rsid w:val="0014776A"/>
    <w:rsid w:val="00150C17"/>
    <w:rsid w:val="00151023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1FAD"/>
    <w:rsid w:val="001623A3"/>
    <w:rsid w:val="0016383B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57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977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44E"/>
    <w:rsid w:val="00270C92"/>
    <w:rsid w:val="0027175A"/>
    <w:rsid w:val="002718C8"/>
    <w:rsid w:val="002733AD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6E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44E4"/>
    <w:rsid w:val="002B4906"/>
    <w:rsid w:val="002B4BB7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0AF9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06C07"/>
    <w:rsid w:val="00310767"/>
    <w:rsid w:val="00310A49"/>
    <w:rsid w:val="00312C07"/>
    <w:rsid w:val="00313F0D"/>
    <w:rsid w:val="00315891"/>
    <w:rsid w:val="0031692C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4DF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547B0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D8C"/>
    <w:rsid w:val="00376EB7"/>
    <w:rsid w:val="00376FF9"/>
    <w:rsid w:val="00377441"/>
    <w:rsid w:val="0038051F"/>
    <w:rsid w:val="00380598"/>
    <w:rsid w:val="00382A18"/>
    <w:rsid w:val="00382D15"/>
    <w:rsid w:val="00383990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4DA5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2F46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82A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033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C9F"/>
    <w:rsid w:val="004954F3"/>
    <w:rsid w:val="0049675C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7D5"/>
    <w:rsid w:val="004A7F2C"/>
    <w:rsid w:val="004B108A"/>
    <w:rsid w:val="004B12B1"/>
    <w:rsid w:val="004B1B7F"/>
    <w:rsid w:val="004B2CEA"/>
    <w:rsid w:val="004B300A"/>
    <w:rsid w:val="004B682F"/>
    <w:rsid w:val="004B6BC5"/>
    <w:rsid w:val="004B6BE1"/>
    <w:rsid w:val="004B7C05"/>
    <w:rsid w:val="004B7E6F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11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46A2"/>
    <w:rsid w:val="00545AA0"/>
    <w:rsid w:val="00545E95"/>
    <w:rsid w:val="00546077"/>
    <w:rsid w:val="0054660B"/>
    <w:rsid w:val="00546E43"/>
    <w:rsid w:val="00547933"/>
    <w:rsid w:val="005508B6"/>
    <w:rsid w:val="00551020"/>
    <w:rsid w:val="00551396"/>
    <w:rsid w:val="00551A48"/>
    <w:rsid w:val="00552C17"/>
    <w:rsid w:val="005559FA"/>
    <w:rsid w:val="00555A60"/>
    <w:rsid w:val="00556767"/>
    <w:rsid w:val="0055692C"/>
    <w:rsid w:val="0055751D"/>
    <w:rsid w:val="005614EB"/>
    <w:rsid w:val="00562EB0"/>
    <w:rsid w:val="0056413A"/>
    <w:rsid w:val="00564BCE"/>
    <w:rsid w:val="00564BF9"/>
    <w:rsid w:val="00565596"/>
    <w:rsid w:val="005657C2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815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3F3"/>
    <w:rsid w:val="005B57B6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657"/>
    <w:rsid w:val="00682A14"/>
    <w:rsid w:val="006833B7"/>
    <w:rsid w:val="006837E3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2B78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12F"/>
    <w:rsid w:val="007424C0"/>
    <w:rsid w:val="007424F1"/>
    <w:rsid w:val="0074374A"/>
    <w:rsid w:val="00743C8A"/>
    <w:rsid w:val="00744C2A"/>
    <w:rsid w:val="00744CCC"/>
    <w:rsid w:val="00745375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0FA"/>
    <w:rsid w:val="00766161"/>
    <w:rsid w:val="0076713F"/>
    <w:rsid w:val="00767637"/>
    <w:rsid w:val="007700EA"/>
    <w:rsid w:val="007705A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B17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432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73F"/>
    <w:rsid w:val="00845779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55F74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527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574B0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2A8"/>
    <w:rsid w:val="00AB6431"/>
    <w:rsid w:val="00AB6EFB"/>
    <w:rsid w:val="00AB7BDF"/>
    <w:rsid w:val="00AC0919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5B3"/>
    <w:rsid w:val="00B05795"/>
    <w:rsid w:val="00B0712D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344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E6B"/>
    <w:rsid w:val="00BB526D"/>
    <w:rsid w:val="00BB603F"/>
    <w:rsid w:val="00BB60BC"/>
    <w:rsid w:val="00BB61EA"/>
    <w:rsid w:val="00BB6AC7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7D5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863"/>
    <w:rsid w:val="00C52A84"/>
    <w:rsid w:val="00C5522D"/>
    <w:rsid w:val="00C554B8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1B6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316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9A4"/>
    <w:rsid w:val="00D56FA0"/>
    <w:rsid w:val="00D57A07"/>
    <w:rsid w:val="00D6019C"/>
    <w:rsid w:val="00D60539"/>
    <w:rsid w:val="00D606C8"/>
    <w:rsid w:val="00D61DAA"/>
    <w:rsid w:val="00D624B4"/>
    <w:rsid w:val="00D62CF8"/>
    <w:rsid w:val="00D63131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194"/>
    <w:rsid w:val="00D812B5"/>
    <w:rsid w:val="00D81591"/>
    <w:rsid w:val="00D81B2C"/>
    <w:rsid w:val="00D81E9F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938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5C62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37D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895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B7C02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43E4"/>
    <w:rsid w:val="00EF5111"/>
    <w:rsid w:val="00EF5A52"/>
    <w:rsid w:val="00EF6A4B"/>
    <w:rsid w:val="00EF6F3D"/>
    <w:rsid w:val="00EF7A6B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1FF5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041"/>
    <w:rsid w:val="00F813AA"/>
    <w:rsid w:val="00F813F8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  <w:rsid w:val="2D18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57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cs-CZ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cs-CZ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cs-CZ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NormalWeb">
    <w:name w:val="Normal (Web)"/>
    <w:basedOn w:val="Normal"/>
    <w:uiPriority w:val="99"/>
    <w:unhideWhenUsed/>
    <w:rsid w:val="00FB37BE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64A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AC4"/>
    <w:rPr>
      <w:lang w:val="cs-CZ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64AC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31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574B0"/>
    <w:pPr>
      <w:spacing w:line="259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574B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D27D5"/>
    <w:pPr>
      <w:spacing w:after="100" w:line="259" w:lineRule="auto"/>
      <w:ind w:left="108" w:firstLine="54"/>
    </w:pPr>
    <w:rPr>
      <w:rFonts w:ascii="Arial" w:eastAsiaTheme="minorEastAsia" w:hAnsi="Arial" w:cs="Arial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9675C"/>
    <w:pPr>
      <w:spacing w:after="100" w:line="259" w:lineRule="auto"/>
      <w:ind w:left="357"/>
    </w:pPr>
    <w:rPr>
      <w:rFonts w:ascii="Arial" w:eastAsiaTheme="minorEastAsia" w:hAnsi="Arial" w:cs="Arial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7337D"/>
    <w:pPr>
      <w:spacing w:after="100"/>
      <w:ind w:firstLine="357"/>
    </w:pPr>
  </w:style>
  <w:style w:type="character" w:styleId="FollowedHyperlink">
    <w:name w:val="FollowedHyperlink"/>
    <w:basedOn w:val="DefaultParagraphFont"/>
    <w:uiPriority w:val="99"/>
    <w:semiHidden/>
    <w:unhideWhenUsed/>
    <w:rsid w:val="00C554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C6F26-AF39-40C1-832D-D7551E26C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40E92-6A19-4B5A-8102-B988B4D3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5CD87-D001-45EC-B960-0810D96C1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94C49-1982-4C14-BBCC-0F2F5A642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2004</Words>
  <Characters>13150</Characters>
  <Application>Microsoft Office Word</Application>
  <DocSecurity>0</DocSecurity>
  <Lines>571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BLAIS Richard (EAC)</cp:lastModifiedBy>
  <cp:revision>5</cp:revision>
  <cp:lastPrinted>2018-02-15T11:18:00Z</cp:lastPrinted>
  <dcterms:created xsi:type="dcterms:W3CDTF">2024-02-22T10:55:00Z</dcterms:created>
  <dcterms:modified xsi:type="dcterms:W3CDTF">2026-02-27T15:16:00Z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2023-10-29T16:31:47Z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d419bebb-2861-4e2c-9e00-ea0a33744c93</vt:lpwstr>
  </property>
  <property fmtid="{D5CDD505-2E9C-101B-9397-08002B2CF9AE}" pid="9" name="MSIP_Label_6bd9ddd1-4d20-43f6-abfa-fc3c07406f94_ContentBits">
    <vt:lpwstr>0</vt:lpwstr>
  </property>
</Properties>
</file>