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E1" w:rsidRPr="006C17E1" w:rsidRDefault="006C17E1" w:rsidP="006C17E1">
      <w:pPr>
        <w:pStyle w:val="Zkladntext21"/>
        <w:rPr>
          <w:rFonts w:ascii="Calibri" w:hAnsi="Calibri" w:cs="Calibri"/>
          <w:b/>
          <w:bCs/>
          <w:sz w:val="22"/>
          <w:szCs w:val="22"/>
        </w:rPr>
      </w:pPr>
      <w:bookmarkStart w:id="0" w:name="_GoBack"/>
      <w:bookmarkEnd w:id="0"/>
      <w:r w:rsidRPr="006C17E1">
        <w:rPr>
          <w:rFonts w:ascii="Calibri" w:hAnsi="Calibri" w:cs="Calibri"/>
          <w:b/>
          <w:bCs/>
          <w:sz w:val="22"/>
          <w:szCs w:val="22"/>
        </w:rPr>
        <w:t>Národní památkový ústav, státní příspěvková organizace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IČ: 75032333 DIČ: CZ75032333</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se sídlem Valdštejnské náměstí 1</w:t>
      </w:r>
      <w:r w:rsidR="000C32DB">
        <w:rPr>
          <w:rFonts w:ascii="Calibri" w:hAnsi="Calibri" w:cs="Calibri"/>
          <w:bCs/>
          <w:sz w:val="22"/>
          <w:szCs w:val="22"/>
        </w:rPr>
        <w:t>62/</w:t>
      </w:r>
      <w:r w:rsidRPr="006C17E1">
        <w:rPr>
          <w:rFonts w:ascii="Calibri" w:hAnsi="Calibri" w:cs="Calibri"/>
          <w:bCs/>
          <w:sz w:val="22"/>
          <w:szCs w:val="22"/>
        </w:rPr>
        <w:t>3,</w:t>
      </w:r>
      <w:r w:rsidR="000C32DB">
        <w:rPr>
          <w:rFonts w:ascii="Calibri" w:hAnsi="Calibri" w:cs="Calibri"/>
          <w:bCs/>
          <w:sz w:val="22"/>
          <w:szCs w:val="22"/>
        </w:rPr>
        <w:t xml:space="preserve"> 1</w:t>
      </w:r>
      <w:r w:rsidRPr="006C17E1">
        <w:rPr>
          <w:rFonts w:ascii="Calibri" w:hAnsi="Calibri" w:cs="Calibri"/>
          <w:bCs/>
          <w:sz w:val="22"/>
          <w:szCs w:val="22"/>
        </w:rPr>
        <w:t xml:space="preserve">18 </w:t>
      </w:r>
      <w:r w:rsidR="000C32DB">
        <w:rPr>
          <w:rFonts w:ascii="Calibri" w:hAnsi="Calibri" w:cs="Calibri"/>
          <w:bCs/>
          <w:sz w:val="22"/>
          <w:szCs w:val="22"/>
        </w:rPr>
        <w:t>00</w:t>
      </w:r>
      <w:r w:rsidRPr="006C17E1">
        <w:rPr>
          <w:rFonts w:ascii="Calibri" w:hAnsi="Calibri" w:cs="Calibri"/>
          <w:bCs/>
          <w:sz w:val="22"/>
          <w:szCs w:val="22"/>
        </w:rPr>
        <w:t xml:space="preserve"> Praha 1 - Malá Strana</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jednající generální ředitelkou lng. arch. Naděždou Goryczkovou</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kterou zastupuje: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Územní památková správa v Kroměříži</w:t>
      </w:r>
    </w:p>
    <w:p w:rsidR="006C17E1" w:rsidRPr="006C17E1" w:rsidRDefault="006C17E1" w:rsidP="006C17E1">
      <w:pPr>
        <w:pStyle w:val="Zkladntext21"/>
        <w:rPr>
          <w:rFonts w:ascii="Calibri" w:hAnsi="Calibri" w:cs="Calibri"/>
          <w:b/>
          <w:bCs/>
          <w:sz w:val="22"/>
          <w:szCs w:val="22"/>
        </w:rPr>
      </w:pPr>
      <w:r w:rsidRPr="006C17E1">
        <w:rPr>
          <w:rFonts w:ascii="Calibri" w:hAnsi="Calibri" w:cs="Calibri"/>
          <w:bCs/>
          <w:sz w:val="22"/>
          <w:szCs w:val="22"/>
        </w:rPr>
        <w:t>se sídlem Sněmovní nám. 1, 767 01 Kroměříž</w:t>
      </w:r>
      <w:r w:rsidRPr="006C17E1">
        <w:rPr>
          <w:rFonts w:ascii="Calibri" w:hAnsi="Calibri" w:cs="Calibri"/>
          <w:b/>
          <w:bCs/>
          <w:sz w:val="22"/>
          <w:szCs w:val="22"/>
        </w:rPr>
        <w:tab/>
      </w:r>
    </w:p>
    <w:p w:rsidR="006C17E1" w:rsidRPr="006C17E1" w:rsidRDefault="006C17E1" w:rsidP="006C17E1">
      <w:pPr>
        <w:pStyle w:val="Zkladntext21"/>
        <w:rPr>
          <w:rFonts w:ascii="Calibri" w:hAnsi="Calibri" w:cs="Calibri"/>
          <w:b/>
          <w:bCs/>
          <w:sz w:val="22"/>
          <w:szCs w:val="22"/>
        </w:rPr>
      </w:pPr>
      <w:r w:rsidRPr="006C17E1">
        <w:rPr>
          <w:rFonts w:ascii="Calibri" w:hAnsi="Calibri" w:cs="Calibri"/>
          <w:b/>
          <w:bCs/>
          <w:sz w:val="22"/>
          <w:szCs w:val="22"/>
        </w:rPr>
        <w:t xml:space="preserve">jednající ředitelem Ing. Petrem Šubíkem </w:t>
      </w:r>
    </w:p>
    <w:p w:rsidR="006C17E1" w:rsidRDefault="006C17E1" w:rsidP="006C17E1">
      <w:pPr>
        <w:pStyle w:val="Zkladntext21"/>
        <w:rPr>
          <w:rFonts w:ascii="Calibri" w:hAnsi="Calibri" w:cs="Calibri"/>
          <w:bCs/>
          <w:sz w:val="22"/>
          <w:szCs w:val="22"/>
        </w:rPr>
      </w:pPr>
      <w:r>
        <w:rPr>
          <w:rFonts w:ascii="Calibri" w:hAnsi="Calibri" w:cs="Calibri"/>
          <w:bCs/>
          <w:sz w:val="22"/>
          <w:szCs w:val="22"/>
        </w:rPr>
        <w:t>osoba pro věcná jednání: Mgr. Lenka Uedlová, kastelánka SH Veveří</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 xml:space="preserve">Bankovní spojení: ČNB, pobočka Praha  </w:t>
      </w:r>
    </w:p>
    <w:p w:rsidR="0034198B"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Č. účtu: 500005-60039011/0710</w:t>
      </w:r>
    </w:p>
    <w:p w:rsidR="006C17E1" w:rsidRDefault="006C17E1" w:rsidP="0034198B">
      <w:pPr>
        <w:pStyle w:val="Zkladntext21"/>
        <w:rPr>
          <w:rFonts w:ascii="Calibri" w:hAnsi="Calibri" w:cs="Calibri"/>
          <w:b/>
          <w:bCs/>
          <w:sz w:val="22"/>
          <w:szCs w:val="22"/>
        </w:rPr>
      </w:pPr>
    </w:p>
    <w:p w:rsidR="0034198B" w:rsidRDefault="0034198B" w:rsidP="0034198B">
      <w:pPr>
        <w:pStyle w:val="Zkladntext21"/>
        <w:rPr>
          <w:rFonts w:ascii="Calibri" w:hAnsi="Calibri" w:cs="Calibri"/>
          <w:b/>
          <w:bCs/>
          <w:sz w:val="22"/>
          <w:szCs w:val="22"/>
        </w:rPr>
      </w:pPr>
      <w:r>
        <w:rPr>
          <w:rFonts w:ascii="Calibri" w:hAnsi="Calibri" w:cs="Calibri"/>
          <w:b/>
          <w:bCs/>
          <w:sz w:val="22"/>
          <w:szCs w:val="22"/>
        </w:rPr>
        <w:t>Doručovací adresa:</w:t>
      </w:r>
    </w:p>
    <w:p w:rsidR="0034198B" w:rsidRDefault="0034198B" w:rsidP="0034198B">
      <w:pPr>
        <w:pStyle w:val="Zkladntext21"/>
        <w:rPr>
          <w:rFonts w:ascii="Calibri" w:hAnsi="Calibri" w:cs="Calibri"/>
          <w:b/>
          <w:bCs/>
          <w:sz w:val="22"/>
          <w:szCs w:val="22"/>
        </w:rPr>
      </w:pPr>
      <w:r>
        <w:rPr>
          <w:rFonts w:ascii="Calibri" w:hAnsi="Calibri" w:cs="Calibri"/>
          <w:b/>
          <w:bCs/>
          <w:sz w:val="22"/>
          <w:szCs w:val="22"/>
        </w:rPr>
        <w:t>adresa Státní hrad Veveří, 664 71 Veverská Bítýška</w:t>
      </w:r>
    </w:p>
    <w:p w:rsidR="0034198B" w:rsidRPr="002D267A" w:rsidRDefault="0034198B" w:rsidP="0034198B">
      <w:pPr>
        <w:pStyle w:val="Zkladntext21"/>
        <w:rPr>
          <w:rFonts w:ascii="Calibri" w:hAnsi="Calibri" w:cs="Calibri"/>
          <w:sz w:val="22"/>
          <w:szCs w:val="22"/>
        </w:rPr>
      </w:pPr>
      <w:r w:rsidRPr="004F47D4">
        <w:rPr>
          <w:rFonts w:ascii="Calibri" w:hAnsi="Calibri" w:cs="Calibri"/>
          <w:sz w:val="22"/>
          <w:szCs w:val="22"/>
        </w:rPr>
        <w:t>tel.: 549 420 164, email</w:t>
      </w:r>
      <w:r w:rsidRPr="005D011C">
        <w:rPr>
          <w:rFonts w:ascii="Calibri" w:hAnsi="Calibri" w:cs="Calibri"/>
          <w:sz w:val="22"/>
          <w:szCs w:val="22"/>
        </w:rPr>
        <w:t xml:space="preserve">: </w:t>
      </w:r>
      <w:hyperlink r:id="rId7" w:history="1">
        <w:r w:rsidRPr="00B26350">
          <w:rPr>
            <w:rStyle w:val="Hypertextovodkaz"/>
            <w:rFonts w:ascii="Calibri" w:hAnsi="Calibri" w:cs="Calibri"/>
            <w:sz w:val="22"/>
            <w:szCs w:val="22"/>
          </w:rPr>
          <w:t>uedlova.lenka@npu.cz</w:t>
        </w:r>
      </w:hyperlink>
      <w:r w:rsidRPr="002D267A">
        <w:rPr>
          <w:rFonts w:ascii="Calibri" w:hAnsi="Calibri" w:cs="Calibri"/>
          <w:sz w:val="22"/>
          <w:szCs w:val="22"/>
        </w:rPr>
        <w:t xml:space="preserve"> </w:t>
      </w:r>
    </w:p>
    <w:p w:rsidR="0034198B" w:rsidRPr="00F02B05" w:rsidRDefault="0034198B" w:rsidP="0034198B">
      <w:r w:rsidRPr="00F02B05">
        <w:t>(dále jen „</w:t>
      </w:r>
      <w:r w:rsidRPr="00F02B05">
        <w:rPr>
          <w:b/>
          <w:bCs/>
        </w:rPr>
        <w:t>pronajímatel</w:t>
      </w:r>
      <w:r w:rsidRPr="00F02B05">
        <w:t>“)</w:t>
      </w:r>
    </w:p>
    <w:p w:rsidR="00853777" w:rsidRPr="00C807CA" w:rsidRDefault="00853777" w:rsidP="005B1651">
      <w:pPr>
        <w:jc w:val="both"/>
        <w:rPr>
          <w:rFonts w:cs="Arial"/>
          <w:szCs w:val="22"/>
        </w:rPr>
      </w:pPr>
    </w:p>
    <w:p w:rsidR="00853777" w:rsidRPr="00C807CA" w:rsidRDefault="00853777" w:rsidP="005B1651">
      <w:pPr>
        <w:jc w:val="both"/>
        <w:rPr>
          <w:rFonts w:cs="Arial"/>
          <w:szCs w:val="22"/>
        </w:rPr>
      </w:pPr>
      <w:r w:rsidRPr="00C807CA">
        <w:rPr>
          <w:rFonts w:cs="Arial"/>
          <w:szCs w:val="22"/>
        </w:rPr>
        <w:t>a</w:t>
      </w:r>
    </w:p>
    <w:p w:rsidR="00853777" w:rsidRPr="00C807CA" w:rsidRDefault="00853777" w:rsidP="005B1651">
      <w:pPr>
        <w:jc w:val="both"/>
        <w:rPr>
          <w:rFonts w:cs="Arial"/>
          <w:szCs w:val="22"/>
        </w:rPr>
      </w:pPr>
    </w:p>
    <w:p w:rsidR="006C17E1" w:rsidRPr="002F6FC4" w:rsidRDefault="006C17E1" w:rsidP="006C17E1">
      <w:pPr>
        <w:spacing w:after="80" w:line="240" w:lineRule="atLeast"/>
        <w:rPr>
          <w:rFonts w:cs="Calibri"/>
          <w:b/>
          <w:szCs w:val="22"/>
          <w:highlight w:val="yellow"/>
        </w:rPr>
      </w:pPr>
      <w:r w:rsidRPr="002F6FC4">
        <w:rPr>
          <w:rFonts w:cs="Calibri"/>
          <w:b/>
          <w:szCs w:val="22"/>
          <w:highlight w:val="yellow"/>
        </w:rPr>
        <w:t>jméno/název firmy</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zapsána v obchodním rejstříku pod sp. zn u  /Fyzická osoba podnikající dle živnostenského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zákona nezapsaná v obchodním rejstříku</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se sídlem: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IČO:               DIČ:</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Jednající:</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Bankovní spojení: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Tel:                  e-mail: </w:t>
      </w:r>
    </w:p>
    <w:p w:rsidR="00B57D26" w:rsidRPr="00C807CA" w:rsidRDefault="00B57D26" w:rsidP="005B1651">
      <w:pPr>
        <w:jc w:val="both"/>
        <w:rPr>
          <w:rFonts w:cs="Arial"/>
          <w:szCs w:val="22"/>
        </w:rPr>
      </w:pPr>
    </w:p>
    <w:p w:rsidR="00B57D26" w:rsidRPr="00C807CA" w:rsidRDefault="00B57D26" w:rsidP="005B1651">
      <w:pPr>
        <w:jc w:val="both"/>
        <w:rPr>
          <w:rFonts w:cs="Arial"/>
          <w:szCs w:val="22"/>
        </w:rPr>
      </w:pPr>
      <w:r w:rsidRPr="00C807CA">
        <w:rPr>
          <w:rFonts w:cs="Arial"/>
          <w:szCs w:val="22"/>
        </w:rPr>
        <w:t>jako smluvní strany uzavřely níže uvedeného dne, měsíce a roku tuto</w:t>
      </w:r>
    </w:p>
    <w:p w:rsidR="00B57D26" w:rsidRDefault="00B57D26" w:rsidP="005B1651">
      <w:pPr>
        <w:jc w:val="center"/>
        <w:rPr>
          <w:rStyle w:val="Siln"/>
          <w:sz w:val="22"/>
          <w:szCs w:val="22"/>
        </w:rPr>
      </w:pPr>
      <w:r w:rsidRPr="00C807CA">
        <w:rPr>
          <w:rStyle w:val="Siln"/>
        </w:rPr>
        <w:t>smlouvu o nájmu prostor</w:t>
      </w:r>
      <w:r w:rsidR="00F45C43" w:rsidRPr="00C807CA">
        <w:rPr>
          <w:rStyle w:val="Siln"/>
        </w:rPr>
        <w:t xml:space="preserve"> sloužících k podnikání</w:t>
      </w:r>
      <w:r w:rsidRPr="00C807CA">
        <w:rPr>
          <w:rStyle w:val="Siln"/>
        </w:rPr>
        <w:t>:</w:t>
      </w:r>
      <w:r w:rsidR="004B077D" w:rsidRPr="00C807CA">
        <w:rPr>
          <w:rStyle w:val="Siln"/>
        </w:rPr>
        <w:br/>
      </w:r>
      <w:r w:rsidR="004B077D" w:rsidRPr="00C807CA">
        <w:rPr>
          <w:rStyle w:val="Siln"/>
          <w:sz w:val="22"/>
          <w:szCs w:val="22"/>
        </w:rPr>
        <w:t>(dále jen „nájemní smlouva“)</w:t>
      </w:r>
    </w:p>
    <w:p w:rsidR="00422EB6" w:rsidRPr="00C807CA" w:rsidRDefault="00422EB6" w:rsidP="005B1651">
      <w:pPr>
        <w:jc w:val="center"/>
        <w:rPr>
          <w:rStyle w:val="Siln"/>
          <w:sz w:val="22"/>
          <w:szCs w:val="22"/>
        </w:rPr>
      </w:pPr>
    </w:p>
    <w:p w:rsidR="00422EB6" w:rsidRDefault="00422EB6" w:rsidP="00422EB6">
      <w:pPr>
        <w:pStyle w:val="Nadpis1"/>
        <w:spacing w:before="0" w:after="0"/>
        <w:jc w:val="left"/>
      </w:pPr>
    </w:p>
    <w:p w:rsidR="000B1BFF" w:rsidRPr="00F0613C" w:rsidRDefault="00422EB6" w:rsidP="00422EB6">
      <w:pPr>
        <w:pStyle w:val="Nadpis1"/>
        <w:numPr>
          <w:ilvl w:val="0"/>
          <w:numId w:val="0"/>
        </w:numPr>
        <w:spacing w:before="0" w:after="0"/>
        <w:jc w:val="left"/>
      </w:pPr>
      <w:r>
        <w:t xml:space="preserve">                                                                 </w:t>
      </w:r>
      <w:r w:rsidR="000B1BFF" w:rsidRPr="00F0613C">
        <w:t>Úvodní ustanovení</w:t>
      </w:r>
    </w:p>
    <w:p w:rsidR="00B57D26" w:rsidRPr="00C807CA" w:rsidRDefault="00B57D26" w:rsidP="005B1651">
      <w:pPr>
        <w:pStyle w:val="odstavce"/>
      </w:pPr>
      <w:r w:rsidRPr="00C807CA">
        <w:t xml:space="preserve">Pronajímatel je příslušný hospodařit s nemovitostí </w:t>
      </w:r>
      <w:bookmarkStart w:id="1" w:name="Text36"/>
      <w:r w:rsidR="00962D4F" w:rsidRPr="00C807CA">
        <w:t>ve vlastnictví státu</w:t>
      </w:r>
      <w:r w:rsidR="00A95D90" w:rsidRPr="00C807CA">
        <w:t>:</w:t>
      </w:r>
      <w:r w:rsidR="00962D4F" w:rsidRPr="00C807CA">
        <w:t xml:space="preserve"> </w:t>
      </w:r>
      <w:r w:rsidR="00BE679F" w:rsidRPr="00C807CA">
        <w:t>Státní hrad Veveří</w:t>
      </w:r>
      <w:r w:rsidR="00734170">
        <w:t xml:space="preserve"> (dále také „SH Veveří“)</w:t>
      </w:r>
      <w:r w:rsidR="00BE679F" w:rsidRPr="00C807CA">
        <w:t>,</w:t>
      </w:r>
      <w:r w:rsidR="00734170">
        <w:t xml:space="preserve"> na adrese:</w:t>
      </w:r>
      <w:r w:rsidR="00734170" w:rsidRPr="00734170">
        <w:t xml:space="preserve"> </w:t>
      </w:r>
      <w:r w:rsidR="00734170">
        <w:t>SH</w:t>
      </w:r>
      <w:r w:rsidR="00734170" w:rsidRPr="00C807CA">
        <w:t xml:space="preserve"> Veveří,</w:t>
      </w:r>
      <w:r w:rsidR="00BE679F" w:rsidRPr="00C807CA">
        <w:t xml:space="preserve"> </w:t>
      </w:r>
      <w:r w:rsidR="00734170">
        <w:t xml:space="preserve">PSČ: </w:t>
      </w:r>
      <w:r w:rsidR="00BE679F" w:rsidRPr="00C807CA">
        <w:t>664 71 Veverská Bítýška</w:t>
      </w:r>
      <w:bookmarkEnd w:id="1"/>
      <w:r w:rsidRPr="00C807CA">
        <w:t xml:space="preserve">, </w:t>
      </w:r>
      <w:bookmarkStart w:id="2" w:name="Text37"/>
      <w:r w:rsidR="00BE679F" w:rsidRPr="00C807CA">
        <w:t xml:space="preserve">o výměře </w:t>
      </w:r>
      <w:smartTag w:uri="urn:schemas-microsoft-com:office:smarttags" w:element="metricconverter">
        <w:smartTagPr>
          <w:attr w:name="ProductID" w:val="13ﾠ038 m2"/>
        </w:smartTagPr>
        <w:r w:rsidR="00BE679F" w:rsidRPr="00C807CA">
          <w:t>13 038 m</w:t>
        </w:r>
        <w:r w:rsidR="00BE679F" w:rsidRPr="00C807CA">
          <w:rPr>
            <w:vertAlign w:val="superscript"/>
          </w:rPr>
          <w:t>2</w:t>
        </w:r>
      </w:smartTag>
      <w:bookmarkStart w:id="3" w:name="Text38"/>
      <w:bookmarkEnd w:id="2"/>
      <w:r w:rsidR="00BE679F" w:rsidRPr="00C807CA">
        <w:rPr>
          <w:i/>
        </w:rPr>
        <w:t>,</w:t>
      </w:r>
      <w:r w:rsidR="00734170">
        <w:rPr>
          <w:i/>
        </w:rPr>
        <w:t xml:space="preserve"> </w:t>
      </w:r>
      <w:r w:rsidR="00734170" w:rsidRPr="00734170">
        <w:t>vše</w:t>
      </w:r>
      <w:r w:rsidR="00BE679F" w:rsidRPr="00C807CA">
        <w:rPr>
          <w:i/>
        </w:rPr>
        <w:t xml:space="preserve"> </w:t>
      </w:r>
      <w:r w:rsidR="00BE679F" w:rsidRPr="00C807CA">
        <w:t>zapsané</w:t>
      </w:r>
      <w:r w:rsidR="00BE679F" w:rsidRPr="00C807CA">
        <w:rPr>
          <w:i/>
        </w:rPr>
        <w:t xml:space="preserve"> </w:t>
      </w:r>
      <w:r w:rsidR="00BE679F" w:rsidRPr="00C807CA">
        <w:t>na listu vlastnictví č. 3656 pro katastrální území Bystrc, obec Brno</w:t>
      </w:r>
      <w:bookmarkEnd w:id="3"/>
      <w:r w:rsidRPr="00C807CA">
        <w:t>.</w:t>
      </w:r>
      <w:r w:rsidR="00734170">
        <w:t xml:space="preserve"> </w:t>
      </w:r>
    </w:p>
    <w:p w:rsidR="00D13958" w:rsidRPr="00C807CA" w:rsidRDefault="00D13958" w:rsidP="00D13958">
      <w:pPr>
        <w:pStyle w:val="odstavce"/>
      </w:pPr>
      <w:r w:rsidRPr="00C807CA">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B57D26" w:rsidRDefault="00B57D26" w:rsidP="005B1651">
      <w:pPr>
        <w:pStyle w:val="odstavce"/>
      </w:pPr>
      <w:r w:rsidRPr="00C807CA">
        <w:t xml:space="preserve">Smluvní strany se dohodly, v souladu s příslušnými ustanoveními obecně závazných právních předpisů, a to zejména zákona </w:t>
      </w:r>
      <w:r w:rsidR="00C66667" w:rsidRPr="00C807CA">
        <w:t>č. 89/2012 Sb., občanský zákoník</w:t>
      </w:r>
      <w:r w:rsidR="0071768A" w:rsidRPr="00C807CA">
        <w:t>,</w:t>
      </w:r>
      <w:r w:rsidR="00C66667" w:rsidRPr="00C807CA">
        <w:t xml:space="preserve"> ve znění pozdějších předpisů</w:t>
      </w:r>
      <w:r w:rsidR="00D54249" w:rsidRPr="00C807CA">
        <w:t xml:space="preserve"> a </w:t>
      </w:r>
      <w:r w:rsidRPr="00C807CA">
        <w:t>zákona č. 219/2000 Sb.</w:t>
      </w:r>
      <w:r w:rsidR="009B2CD5" w:rsidRPr="00C807CA">
        <w:t>,</w:t>
      </w:r>
      <w:r w:rsidRPr="00C807CA">
        <w:t xml:space="preserve"> o majetku České republiky a jejím </w:t>
      </w:r>
      <w:r w:rsidRPr="00C807CA">
        <w:lastRenderedPageBreak/>
        <w:t>vystupování v právních vztazích</w:t>
      </w:r>
      <w:r w:rsidR="009B2CD5" w:rsidRPr="00C807CA">
        <w:t>,</w:t>
      </w:r>
      <w:r w:rsidR="001414A9" w:rsidRPr="00C807CA">
        <w:t xml:space="preserve"> </w:t>
      </w:r>
      <w:r w:rsidR="005B1651" w:rsidRPr="00C807CA">
        <w:t>ve </w:t>
      </w:r>
      <w:r w:rsidR="00962D4F" w:rsidRPr="00C807CA">
        <w:t>znění pozdějších předpisů</w:t>
      </w:r>
      <w:r w:rsidRPr="00C807CA">
        <w:t xml:space="preserve">, na této smlouvě o nájmu </w:t>
      </w:r>
      <w:r w:rsidR="00EE1A77" w:rsidRPr="00C807CA">
        <w:t>prostor sloužících k podnikání</w:t>
      </w:r>
      <w:r w:rsidRPr="00C807CA">
        <w:t xml:space="preserve">. </w:t>
      </w:r>
    </w:p>
    <w:p w:rsidR="00422EB6" w:rsidRPr="00C807CA" w:rsidRDefault="00422EB6" w:rsidP="003F348C">
      <w:pPr>
        <w:pStyle w:val="odstavce"/>
        <w:numPr>
          <w:ilvl w:val="0"/>
          <w:numId w:val="0"/>
        </w:numPr>
        <w:ind w:left="425"/>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B57D26" w:rsidRPr="00C807CA">
        <w:t>Předmět nájmu</w:t>
      </w:r>
    </w:p>
    <w:p w:rsidR="007B19AB" w:rsidRDefault="00734170" w:rsidP="005B1651">
      <w:pPr>
        <w:pStyle w:val="odstavce"/>
        <w:numPr>
          <w:ilvl w:val="1"/>
          <w:numId w:val="2"/>
        </w:numPr>
      </w:pPr>
      <w:r w:rsidRPr="00734170">
        <w:t>Předmětem nájmu, upraveného touto nájemní smlouvou, jsou následující prostory, které se nacházejí v areálu nemovitosti specifikované v čl. I. této smlouvy, konkrétně:</w:t>
      </w:r>
      <w:r>
        <w:t xml:space="preserve"> </w:t>
      </w:r>
    </w:p>
    <w:p w:rsidR="00734170" w:rsidRPr="00486497" w:rsidRDefault="00CC5CE9" w:rsidP="00486497">
      <w:pPr>
        <w:pStyle w:val="odstavce"/>
        <w:numPr>
          <w:ilvl w:val="0"/>
          <w:numId w:val="0"/>
        </w:numPr>
        <w:ind w:left="425"/>
        <w:rPr>
          <w:b/>
        </w:rPr>
      </w:pPr>
      <w:r w:rsidRPr="005A4338">
        <w:rPr>
          <w:b/>
        </w:rPr>
        <w:t xml:space="preserve">Vnitřní prostory sloužící k podnikání v objektu občanské vybavenosti </w:t>
      </w:r>
      <w:r w:rsidR="009D0EE3" w:rsidRPr="005A4338">
        <w:rPr>
          <w:b/>
        </w:rPr>
        <w:t xml:space="preserve">bez </w:t>
      </w:r>
      <w:r w:rsidRPr="005A4338">
        <w:rPr>
          <w:b/>
        </w:rPr>
        <w:t>č. p.</w:t>
      </w:r>
      <w:r w:rsidR="009D0EE3" w:rsidRPr="005A4338">
        <w:rPr>
          <w:b/>
        </w:rPr>
        <w:t xml:space="preserve"> a č.</w:t>
      </w:r>
      <w:r w:rsidR="005A4338" w:rsidRPr="005A4338">
        <w:rPr>
          <w:b/>
        </w:rPr>
        <w:t xml:space="preserve"> </w:t>
      </w:r>
      <w:r w:rsidR="009D0EE3" w:rsidRPr="005A4338">
        <w:rPr>
          <w:b/>
        </w:rPr>
        <w:t>e.</w:t>
      </w:r>
      <w:r w:rsidR="005A4338" w:rsidRPr="005A4338">
        <w:rPr>
          <w:b/>
        </w:rPr>
        <w:t>, v tzv. Holubníku</w:t>
      </w:r>
      <w:r w:rsidR="00486497">
        <w:rPr>
          <w:b/>
        </w:rPr>
        <w:t>,</w:t>
      </w:r>
      <w:r w:rsidRPr="005A4338">
        <w:rPr>
          <w:b/>
        </w:rPr>
        <w:t xml:space="preserve"> stojící</w:t>
      </w:r>
      <w:r w:rsidR="00486497">
        <w:rPr>
          <w:b/>
        </w:rPr>
        <w:t>m</w:t>
      </w:r>
      <w:r w:rsidRPr="005A4338">
        <w:rPr>
          <w:b/>
        </w:rPr>
        <w:t xml:space="preserve"> na pozemku p. č. 5197, a to </w:t>
      </w:r>
      <w:r w:rsidR="009D0EE3" w:rsidRPr="005A4338">
        <w:rPr>
          <w:b/>
        </w:rPr>
        <w:t>jednu</w:t>
      </w:r>
      <w:r w:rsidR="005A4338">
        <w:rPr>
          <w:b/>
        </w:rPr>
        <w:t xml:space="preserve"> místnost č. 1</w:t>
      </w:r>
      <w:r w:rsidR="009D0EE3" w:rsidRPr="005A4338">
        <w:rPr>
          <w:b/>
        </w:rPr>
        <w:t xml:space="preserve"> </w:t>
      </w:r>
      <w:r w:rsidR="00486497">
        <w:rPr>
          <w:b/>
        </w:rPr>
        <w:t xml:space="preserve">- sklep, zapsaný na LV č. 3656, </w:t>
      </w:r>
      <w:r w:rsidR="009D0EE3" w:rsidRPr="005A4338">
        <w:rPr>
          <w:b/>
        </w:rPr>
        <w:t>pro k. ú. Brno – Bystrc</w:t>
      </w:r>
      <w:r w:rsidR="005A4338" w:rsidRPr="005A4338">
        <w:rPr>
          <w:b/>
        </w:rPr>
        <w:t>,</w:t>
      </w:r>
      <w:r w:rsidR="009D0EE3" w:rsidRPr="005A4338">
        <w:rPr>
          <w:b/>
        </w:rPr>
        <w:t xml:space="preserve"> </w:t>
      </w:r>
      <w:r w:rsidRPr="005A4338">
        <w:rPr>
          <w:b/>
        </w:rPr>
        <w:t>o ce</w:t>
      </w:r>
      <w:r w:rsidR="009D0EE3" w:rsidRPr="005A4338">
        <w:rPr>
          <w:b/>
        </w:rPr>
        <w:t xml:space="preserve">lkové </w:t>
      </w:r>
      <w:r w:rsidR="009D0EE3" w:rsidRPr="005A4338">
        <w:rPr>
          <w:bCs/>
        </w:rPr>
        <w:t>výměře 35,8 m</w:t>
      </w:r>
      <w:r w:rsidR="009D0EE3" w:rsidRPr="005A4338">
        <w:rPr>
          <w:rFonts w:cs="Calibri"/>
          <w:bCs/>
        </w:rPr>
        <w:t>²</w:t>
      </w:r>
      <w:r w:rsidR="00486497">
        <w:rPr>
          <w:bCs/>
        </w:rPr>
        <w:t xml:space="preserve"> </w:t>
      </w:r>
      <w:r w:rsidR="00734170" w:rsidRPr="005A4338">
        <w:t>(dále jen předmět nájmu“).</w:t>
      </w:r>
      <w:r w:rsidR="00897F5D" w:rsidRPr="005A4338">
        <w:t xml:space="preserve"> Grafické znázornění předmětu nájmu je jako příloha č. 1 nedílnou součástí této smlouvy.</w:t>
      </w:r>
    </w:p>
    <w:p w:rsidR="00AC248F" w:rsidRDefault="00D13958" w:rsidP="005B1651">
      <w:pPr>
        <w:pStyle w:val="odstavce"/>
        <w:numPr>
          <w:ilvl w:val="1"/>
          <w:numId w:val="2"/>
        </w:numPr>
      </w:pPr>
      <w:r w:rsidRPr="00C807CA">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w:t>
      </w:r>
    </w:p>
    <w:p w:rsidR="00F0613C" w:rsidRDefault="00F0613C" w:rsidP="00F0613C">
      <w:pPr>
        <w:pStyle w:val="odstavce"/>
        <w:numPr>
          <w:ilvl w:val="1"/>
          <w:numId w:val="2"/>
        </w:numPr>
      </w:pPr>
      <w:r>
        <w:t xml:space="preserve">Spolu s předmětem nájmu neposkytuje pronajímatel nájemci na dobu nájmu oprávnění užívat žádné movité věci. </w:t>
      </w:r>
    </w:p>
    <w:p w:rsidR="00F0613C" w:rsidRDefault="00F0613C" w:rsidP="00F0613C">
      <w:pPr>
        <w:pStyle w:val="odstavce"/>
        <w:numPr>
          <w:ilvl w:val="1"/>
          <w:numId w:val="2"/>
        </w:numPr>
      </w:pPr>
      <w:r>
        <w:t>O předání a převzetí předmětu nájmu je nutno sepsat zápis, ve kterém se uvede stav předávaného a přebíraného předmětu nájmu a další rozhodné skutečnosti, včetně údajů pro stanovení výše úhrady za služby.</w:t>
      </w:r>
    </w:p>
    <w:p w:rsidR="00897F5D" w:rsidRPr="00C807CA" w:rsidRDefault="00897F5D" w:rsidP="00897F5D">
      <w:pPr>
        <w:pStyle w:val="odstavce"/>
        <w:numPr>
          <w:ilvl w:val="0"/>
          <w:numId w:val="0"/>
        </w:numPr>
        <w:ind w:left="425"/>
      </w:pPr>
    </w:p>
    <w:p w:rsidR="00422EB6" w:rsidRDefault="00422EB6" w:rsidP="00422EB6">
      <w:pPr>
        <w:pStyle w:val="Nadpis1"/>
        <w:spacing w:before="0" w:after="0"/>
        <w:jc w:val="left"/>
      </w:pPr>
      <w:r>
        <w:t xml:space="preserve">  </w:t>
      </w:r>
    </w:p>
    <w:p w:rsidR="00B57D26" w:rsidRDefault="00422EB6" w:rsidP="00422EB6">
      <w:pPr>
        <w:pStyle w:val="Nadpis1"/>
        <w:numPr>
          <w:ilvl w:val="0"/>
          <w:numId w:val="0"/>
        </w:numPr>
        <w:spacing w:before="0" w:after="0"/>
        <w:jc w:val="left"/>
      </w:pPr>
      <w:r>
        <w:t xml:space="preserve">                                                                        </w:t>
      </w:r>
      <w:r w:rsidR="00D54249" w:rsidRPr="00C807CA">
        <w:t>Ú</w:t>
      </w:r>
      <w:r w:rsidR="00B57D26" w:rsidRPr="00C807CA">
        <w:t>čel nájmu</w:t>
      </w:r>
    </w:p>
    <w:p w:rsidR="00422EB6" w:rsidRPr="00422EB6" w:rsidRDefault="00422EB6" w:rsidP="00422EB6"/>
    <w:p w:rsidR="003E1709" w:rsidRPr="009D0EE3" w:rsidRDefault="00B57D26" w:rsidP="009D0EE3">
      <w:pPr>
        <w:pStyle w:val="odstavce"/>
        <w:numPr>
          <w:ilvl w:val="1"/>
          <w:numId w:val="3"/>
        </w:numPr>
      </w:pPr>
      <w:r w:rsidRPr="00C807CA">
        <w:t xml:space="preserve">Předmět nájmu bude užíván výlučně </w:t>
      </w:r>
      <w:r w:rsidR="00E47D83" w:rsidRPr="00C807CA">
        <w:t>za účelem provozování podnikatelské činnosti spočívající v</w:t>
      </w:r>
      <w:r w:rsidR="00A83A6B" w:rsidRPr="00C807CA">
        <w:t xml:space="preserve">: </w:t>
      </w:r>
      <w:r w:rsidR="009D0EE3" w:rsidRPr="005F590F">
        <w:rPr>
          <w:b/>
          <w:bCs/>
        </w:rPr>
        <w:t>provozování prodejny vína – vinotéky</w:t>
      </w:r>
      <w:r w:rsidR="009D0EE3">
        <w:rPr>
          <w:b/>
          <w:bCs/>
        </w:rPr>
        <w:t xml:space="preserve"> a </w:t>
      </w:r>
      <w:r w:rsidR="00486497">
        <w:rPr>
          <w:b/>
          <w:bCs/>
        </w:rPr>
        <w:t>souvisejícího sortimentu</w:t>
      </w:r>
      <w:r w:rsidR="009D0EE3">
        <w:t xml:space="preserve">, </w:t>
      </w:r>
      <w:r w:rsidR="00A73B64">
        <w:rPr>
          <w:b/>
        </w:rPr>
        <w:t>a jako sklad</w:t>
      </w:r>
      <w:r w:rsidR="009D0EE3">
        <w:rPr>
          <w:b/>
        </w:rPr>
        <w:t>.</w:t>
      </w:r>
    </w:p>
    <w:p w:rsidR="003E1709" w:rsidRDefault="003E1709" w:rsidP="009D0EE3">
      <w:pPr>
        <w:pStyle w:val="odstavce"/>
        <w:numPr>
          <w:ilvl w:val="0"/>
          <w:numId w:val="0"/>
        </w:numPr>
      </w:pPr>
    </w:p>
    <w:p w:rsidR="00A73B64" w:rsidRPr="000C32DB" w:rsidRDefault="003E1709" w:rsidP="00F0613C">
      <w:pPr>
        <w:pStyle w:val="odstavce"/>
        <w:numPr>
          <w:ilvl w:val="0"/>
          <w:numId w:val="0"/>
        </w:numPr>
        <w:ind w:left="425"/>
      </w:pPr>
      <w:r w:rsidRPr="000C32DB">
        <w:t>1.</w:t>
      </w:r>
      <w:r w:rsidR="009D0EE3" w:rsidRPr="000C32DB">
        <w:t>1</w:t>
      </w:r>
      <w:r w:rsidR="00F0613C" w:rsidRPr="000C32DB">
        <w:t xml:space="preserve">. </w:t>
      </w:r>
      <w:r w:rsidR="00A73B64" w:rsidRPr="000C32DB">
        <w:t>Smluvní strany považují za nesporné, že:</w:t>
      </w:r>
    </w:p>
    <w:p w:rsidR="003E1709" w:rsidRPr="005A4338" w:rsidRDefault="003F348C" w:rsidP="003F348C">
      <w:pPr>
        <w:pStyle w:val="odstavce"/>
        <w:numPr>
          <w:ilvl w:val="0"/>
          <w:numId w:val="0"/>
        </w:numPr>
        <w:ind w:left="425"/>
      </w:pPr>
      <w:r w:rsidRPr="000C32DB">
        <w:t>-</w:t>
      </w:r>
      <w:r w:rsidRPr="000C32DB">
        <w:tab/>
        <w:t>účel nájmu v</w:t>
      </w:r>
      <w:r w:rsidR="00A73B64" w:rsidRPr="000C32DB">
        <w:t xml:space="preserve"> předmětu nájmu</w:t>
      </w:r>
      <w:r w:rsidRPr="000C32DB">
        <w:t xml:space="preserve"> </w:t>
      </w:r>
      <w:r w:rsidR="00A73B64" w:rsidRPr="000C32DB">
        <w:t>je možno realizovat nájemcem pro veřejnost pouze v návštěvnické sezóně SH Veveří, tedy v období od 1. dubna do 31. října běžného kalendářního roku, a to pouze v provozní/otevírací době SH Veveří, kdy v období od 1. dubna běžného kalendářního roku do 30. dubna běžného kalendářního roku a v období od 1. října běžného kalendářního roku do 31. října běžného kalendářního roku je možné předmět nájmu pro účely smlouvy</w:t>
      </w:r>
      <w:r w:rsidR="005A4338" w:rsidRPr="000C32DB">
        <w:t xml:space="preserve"> pro veřejnost</w:t>
      </w:r>
      <w:r w:rsidR="00A73B64" w:rsidRPr="000C32DB">
        <w:t xml:space="preserve"> užívat pouze o víkendech</w:t>
      </w:r>
      <w:r w:rsidR="005A4338" w:rsidRPr="000C32DB">
        <w:t xml:space="preserve"> a státní svátcích</w:t>
      </w:r>
      <w:r w:rsidR="00A73B64" w:rsidRPr="000C32DB">
        <w:t>, a to vždy v provozní/otvírací době SH Veveří,</w:t>
      </w:r>
      <w:r w:rsidRPr="000C32DB">
        <w:t xml:space="preserve"> </w:t>
      </w:r>
      <w:r w:rsidR="00A73B64" w:rsidRPr="000C32DB">
        <w:t xml:space="preserve">mimosezónní provoz v období od 1. listopadu do 31. března běžného kalendářního roku pro veřejnost je možný pouze za podmínek uvedených v čl. X odst. 7 této smlouvy. </w:t>
      </w:r>
      <w:r w:rsidR="009D0EE3" w:rsidRPr="000C32DB">
        <w:t>P</w:t>
      </w:r>
      <w:r w:rsidR="003E1709" w:rsidRPr="000C32DB">
        <w:t>ředmětu nájm</w:t>
      </w:r>
      <w:r w:rsidR="005A4338" w:rsidRPr="000C32DB">
        <w:t xml:space="preserve">u </w:t>
      </w:r>
      <w:r w:rsidR="003E1709" w:rsidRPr="000C32DB">
        <w:t>bude v období od 1. listopadu do 31. března</w:t>
      </w:r>
      <w:r w:rsidR="005A4338" w:rsidRPr="000C32DB">
        <w:t xml:space="preserve"> běžného kalendářního roku</w:t>
      </w:r>
      <w:r w:rsidR="003E1709" w:rsidRPr="000C32DB">
        <w:t xml:space="preserve"> využíván</w:t>
      </w:r>
      <w:r w:rsidR="005A4338" w:rsidRPr="000C32DB">
        <w:t xml:space="preserve"> pouze jako sklad</w:t>
      </w:r>
      <w:r w:rsidR="003E1709" w:rsidRPr="000C32DB">
        <w:t>.</w:t>
      </w:r>
    </w:p>
    <w:p w:rsidR="003E1709" w:rsidRDefault="003E1709" w:rsidP="003F348C">
      <w:pPr>
        <w:pStyle w:val="odstavce"/>
        <w:numPr>
          <w:ilvl w:val="0"/>
          <w:numId w:val="0"/>
        </w:numPr>
        <w:ind w:left="425"/>
      </w:pPr>
    </w:p>
    <w:p w:rsidR="00D13958" w:rsidRPr="00C807CA" w:rsidRDefault="00D13958" w:rsidP="005B1651">
      <w:pPr>
        <w:pStyle w:val="odstavce"/>
        <w:numPr>
          <w:ilvl w:val="1"/>
          <w:numId w:val="3"/>
        </w:numPr>
      </w:pPr>
      <w:r w:rsidRPr="00C807CA">
        <w:t xml:space="preserve">Za porušení povinnosti uvedené v odst. 1 tohoto článku, je nájemce povinen zaplatit smluvní pokutu </w:t>
      </w:r>
      <w:r w:rsidRPr="00C807CA">
        <w:rPr>
          <w:snapToGrid w:val="0"/>
        </w:rPr>
        <w:t xml:space="preserve">ve výši </w:t>
      </w:r>
      <w:r w:rsidR="00734170">
        <w:rPr>
          <w:b/>
          <w:snapToGrid w:val="0"/>
        </w:rPr>
        <w:t>5000,-</w:t>
      </w:r>
      <w:r w:rsidRPr="00C807CA">
        <w:rPr>
          <w:b/>
          <w:snapToGrid w:val="0"/>
        </w:rPr>
        <w:t> Kč</w:t>
      </w:r>
      <w:r w:rsidRPr="00C807CA">
        <w:t xml:space="preserve"> za každý tako</w:t>
      </w:r>
      <w:r w:rsidRPr="00C807CA">
        <w:rPr>
          <w:snapToGrid w:val="0"/>
        </w:rPr>
        <w:t>výto případ.</w:t>
      </w:r>
    </w:p>
    <w:p w:rsidR="00AC248F" w:rsidRPr="00C807CA" w:rsidRDefault="00AC248F" w:rsidP="005B1651">
      <w:pPr>
        <w:pStyle w:val="odstavce"/>
        <w:numPr>
          <w:ilvl w:val="1"/>
          <w:numId w:val="3"/>
        </w:numPr>
      </w:pPr>
      <w:r w:rsidRPr="00C807CA">
        <w:rPr>
          <w:rFonts w:cs="Arial"/>
        </w:rPr>
        <w:t>Nájemce prohlašuje, že je mu stav předmětu nájmu znám a v takovémto stavu jej k dočasnému užívání přijímá.</w:t>
      </w:r>
    </w:p>
    <w:p w:rsidR="00826ADE" w:rsidRPr="00C807CA" w:rsidRDefault="00826ADE" w:rsidP="005B1651">
      <w:pPr>
        <w:pStyle w:val="odstavce"/>
        <w:numPr>
          <w:ilvl w:val="1"/>
          <w:numId w:val="3"/>
        </w:numPr>
      </w:pPr>
      <w:r w:rsidRPr="00C807CA">
        <w:rPr>
          <w:rFonts w:cs="Arial"/>
        </w:rPr>
        <w:t>Nájemce prohlašuje, že je oprávněn provozovat podnikatelskou činnost dle tohoto článku.</w:t>
      </w:r>
    </w:p>
    <w:p w:rsidR="00A83A6B" w:rsidRPr="00C807CA" w:rsidRDefault="00A83A6B" w:rsidP="005B1651">
      <w:pPr>
        <w:pStyle w:val="odstavce"/>
        <w:numPr>
          <w:ilvl w:val="1"/>
          <w:numId w:val="3"/>
        </w:numPr>
      </w:pPr>
      <w:r w:rsidRPr="00C807CA">
        <w:rPr>
          <w:rFonts w:cs="Arial"/>
        </w:rPr>
        <w:lastRenderedPageBreak/>
        <w:t>Činnost vymezená v tomto článku bude nájemcem provozována v návštěvnické sezoně památkového objektu, přičemž provozní doba bude stanovena po dohodě s vedoucím správy památkového objektu.</w:t>
      </w:r>
    </w:p>
    <w:p w:rsidR="00A83A6B" w:rsidRPr="00422EB6" w:rsidRDefault="00A83A6B" w:rsidP="005B1651">
      <w:pPr>
        <w:pStyle w:val="odstavce"/>
        <w:numPr>
          <w:ilvl w:val="1"/>
          <w:numId w:val="3"/>
        </w:numPr>
      </w:pPr>
      <w:r w:rsidRPr="00C807CA">
        <w:rPr>
          <w:rFonts w:cs="Arial"/>
        </w:rPr>
        <w:t>Nedojde-li k této dohodě, smlouva se od počátku ruší.</w:t>
      </w:r>
    </w:p>
    <w:p w:rsidR="00422EB6" w:rsidRPr="00C807CA" w:rsidRDefault="00422EB6" w:rsidP="00422EB6">
      <w:pPr>
        <w:pStyle w:val="odstavce"/>
        <w:numPr>
          <w:ilvl w:val="0"/>
          <w:numId w:val="0"/>
        </w:numPr>
        <w:ind w:left="425"/>
      </w:pPr>
    </w:p>
    <w:p w:rsidR="00422EB6" w:rsidRDefault="00422EB6" w:rsidP="00422EB6">
      <w:pPr>
        <w:pStyle w:val="Nadpis1"/>
        <w:spacing w:before="0" w:after="0"/>
        <w:ind w:left="3771"/>
        <w:jc w:val="left"/>
      </w:pPr>
    </w:p>
    <w:p w:rsidR="00B57D26" w:rsidRPr="00C807CA" w:rsidRDefault="00422EB6" w:rsidP="00422EB6">
      <w:pPr>
        <w:pStyle w:val="Nadpis1"/>
        <w:numPr>
          <w:ilvl w:val="0"/>
          <w:numId w:val="0"/>
        </w:numPr>
        <w:spacing w:before="0" w:after="0"/>
        <w:jc w:val="left"/>
      </w:pPr>
      <w:r>
        <w:t xml:space="preserve">                                      </w:t>
      </w:r>
      <w:r w:rsidR="00D6536B" w:rsidRPr="00C807CA">
        <w:t>Cena nájmu</w:t>
      </w:r>
      <w:r w:rsidR="00B57D26" w:rsidRPr="00C807CA">
        <w:t>, jeho splatnost a způsob úhrady</w:t>
      </w:r>
    </w:p>
    <w:p w:rsidR="00F0613C" w:rsidRDefault="00F0613C" w:rsidP="00F0613C">
      <w:pPr>
        <w:pStyle w:val="odstavce"/>
        <w:numPr>
          <w:ilvl w:val="1"/>
          <w:numId w:val="5"/>
        </w:numPr>
      </w:pPr>
      <w:r>
        <w:t>Výše nájemného je stanovena na základě dohody smluvních stran a v souladu s nájemným v místě a čase obvyklý takto:</w:t>
      </w:r>
    </w:p>
    <w:p w:rsidR="001E5F47" w:rsidRDefault="001E5F47" w:rsidP="001E5F47">
      <w:pPr>
        <w:pStyle w:val="odstavce"/>
        <w:numPr>
          <w:ilvl w:val="0"/>
          <w:numId w:val="0"/>
        </w:numPr>
        <w:ind w:left="425"/>
      </w:pPr>
    </w:p>
    <w:p w:rsidR="001E5F47" w:rsidRPr="00C807CA" w:rsidRDefault="00536A21" w:rsidP="001E5F47">
      <w:pPr>
        <w:pStyle w:val="odstavce"/>
        <w:numPr>
          <w:ilvl w:val="0"/>
          <w:numId w:val="0"/>
        </w:numPr>
        <w:ind w:left="425"/>
      </w:pPr>
      <w:r>
        <w:t>1.1.</w:t>
      </w:r>
      <w:r>
        <w:tab/>
        <w:t>Pronájem předmětu nájmu</w:t>
      </w:r>
      <w:r w:rsidR="00F0613C">
        <w:t>,  nájemné za jeden kalendářní rok je st</w:t>
      </w:r>
      <w:r w:rsidR="001E5F47">
        <w:t xml:space="preserve">anoveno na </w:t>
      </w:r>
      <w:r w:rsidR="001E5F47" w:rsidRPr="001E5F47">
        <w:rPr>
          <w:highlight w:val="yellow"/>
        </w:rPr>
        <w:t>částku            ,-    Kč, slovy: …………………… korun českých).</w:t>
      </w:r>
    </w:p>
    <w:p w:rsidR="001E5F47" w:rsidRDefault="001E5F47" w:rsidP="001E5F47">
      <w:pPr>
        <w:pStyle w:val="odstavce"/>
        <w:numPr>
          <w:ilvl w:val="0"/>
          <w:numId w:val="0"/>
        </w:numPr>
        <w:ind w:left="425"/>
      </w:pPr>
    </w:p>
    <w:p w:rsidR="001E5F47" w:rsidRDefault="001E5F47" w:rsidP="001E5F47">
      <w:pPr>
        <w:pStyle w:val="odstavce"/>
        <w:numPr>
          <w:ilvl w:val="0"/>
          <w:numId w:val="0"/>
        </w:numPr>
        <w:ind w:left="425" w:hanging="425"/>
      </w:pPr>
      <w:r>
        <w:t>2.</w:t>
      </w:r>
      <w:r>
        <w:tab/>
        <w:t>Nájemné je vždy osvobozeno od DPH podle § 56a zákona č. 235/2004 Sb., o dani z přidané hodnoty, ve znění pozdějších předpisů.</w:t>
      </w:r>
    </w:p>
    <w:p w:rsidR="001E5F47" w:rsidRDefault="001E5F47" w:rsidP="001E5F47">
      <w:pPr>
        <w:pStyle w:val="odstavce"/>
        <w:numPr>
          <w:ilvl w:val="0"/>
          <w:numId w:val="0"/>
        </w:numPr>
        <w:ind w:left="425" w:hanging="425"/>
      </w:pPr>
      <w:r>
        <w:t>3.</w:t>
      </w:r>
      <w:r>
        <w:tab/>
      </w:r>
      <w:r w:rsidR="009D0EE3">
        <w:t xml:space="preserve">Roční nájemné </w:t>
      </w:r>
      <w:r w:rsidR="009D0EE3" w:rsidRPr="009D0EE3">
        <w:t xml:space="preserve">je splatné jednorázově a to na účet pronajímatele uvedený v záhlaví této </w:t>
      </w:r>
      <w:r w:rsidR="009D0EE3" w:rsidRPr="005A4338">
        <w:t>smlouvy na základě faktury - daňového dokladu se 21-ti denní splatností, vystaveného</w:t>
      </w:r>
      <w:r w:rsidR="005A4338" w:rsidRPr="005A4338">
        <w:t xml:space="preserve"> pronajímatelem v termínu k 1. 8</w:t>
      </w:r>
      <w:r w:rsidR="009D0EE3" w:rsidRPr="005A4338">
        <w:t>. běžného kalendářního roku. Variabilní symbol je vždy číslo faktury.</w:t>
      </w:r>
      <w:r w:rsidR="009D0EE3" w:rsidRPr="009D0EE3">
        <w:t xml:space="preserve"> </w:t>
      </w:r>
      <w:r>
        <w:t xml:space="preserve"> </w:t>
      </w:r>
    </w:p>
    <w:p w:rsidR="001E5F47" w:rsidRDefault="001E5F47" w:rsidP="001E5F47">
      <w:pPr>
        <w:pStyle w:val="odstavce"/>
        <w:numPr>
          <w:ilvl w:val="0"/>
          <w:numId w:val="0"/>
        </w:numPr>
        <w:ind w:left="425" w:hanging="425"/>
      </w:pPr>
      <w:r>
        <w:t>4.</w:t>
      </w:r>
      <w:r>
        <w:tab/>
        <w:t xml:space="preserve">Platba nájemného dle odstavce 3 tohoto článku se považuje za realizovanou dnem jejího připsání na účet pronajímatele uvedený v záhlaví této smlouvy. </w:t>
      </w:r>
    </w:p>
    <w:p w:rsidR="001E5F47" w:rsidRDefault="001E5F47" w:rsidP="001E5F47">
      <w:pPr>
        <w:pStyle w:val="odstavce"/>
        <w:numPr>
          <w:ilvl w:val="0"/>
          <w:numId w:val="0"/>
        </w:numPr>
        <w:ind w:left="425" w:hanging="425"/>
      </w:pPr>
      <w:r>
        <w:t>5.</w:t>
      </w:r>
      <w:r>
        <w:tab/>
        <w:t xml:space="preserve">V případě, že nájemné dle odstavce 3 tohoto článku smlouvy či služby související s nájmem dle čl. VI. této smlouvy nebude nájemcem zaplaceno řádně a včas, zaplatí nájemce pronajímateli smluvní pokutu ve výši 0,1 % z dlužné částky bez DPH za každý i jen započatý den prodlení. Uplatněním práva na smluvní pokutu není dotčeno právo pronajímatele na náhradu škody vzniklou porušením smluvních povinností nájemce. </w:t>
      </w:r>
    </w:p>
    <w:p w:rsidR="001E5F47" w:rsidRDefault="001E5F47" w:rsidP="001E5F47">
      <w:pPr>
        <w:pStyle w:val="odstavce"/>
        <w:numPr>
          <w:ilvl w:val="0"/>
          <w:numId w:val="0"/>
        </w:numPr>
        <w:ind w:left="425" w:hanging="425"/>
      </w:pPr>
      <w:r>
        <w:t>6.</w:t>
      </w:r>
      <w:r>
        <w:tab/>
        <w:t xml:space="preserve">V případě ukončení nájemního poměru se částka odpovídající nájemnému dle této smlouvy hradí až do okamžiku vyklizení a předání předmětu nájmu. </w:t>
      </w:r>
    </w:p>
    <w:p w:rsidR="001E5F47" w:rsidRDefault="001E5F47" w:rsidP="001E5F47">
      <w:pPr>
        <w:pStyle w:val="odstavce"/>
        <w:numPr>
          <w:ilvl w:val="0"/>
          <w:numId w:val="0"/>
        </w:numPr>
        <w:ind w:left="425" w:hanging="425"/>
      </w:pPr>
      <w:r>
        <w:t>7.</w:t>
      </w:r>
      <w:r>
        <w:tab/>
        <w:t>Nájemné se počínaje rokem 2025 valorizuje vždy k 1. 1. každého roku, a to z důvodu inflace, vyjádřené průměrnou roční mírou inflace spotřebitelských cen za předcházející rok vyhlášenou Českým statistickým úřadem; nájemné zvýšené z důvodu inflace se považuje za sjednané nájemné. Toto zvýšení nájemného pronajímatel nájemci písemně oznámí zpravidla do 31. března příslušného roku. V případě záporné inflace se výše nájemné pro daný rok neupravuje. Nezaplacené nájemné z důvodu zvýšení nájemného za příslušné měsíce je splatné spolu s nejbližším nájemným následujícím po doručení písemného oznámení pronajímatele v každém takovém roce. Výsledná výše nájemného se vždy zaokrouhlí na desetikoruny směrem nahoru. Zvýšení nájemného pronajímatel nájemci oznámí bez nutnosti uzavírat dodatek k této smlouvě, strany spolu mohou uzavřít dodatek s deklaratorními účinky.</w:t>
      </w:r>
    </w:p>
    <w:p w:rsidR="001E5F47" w:rsidRPr="00C807CA" w:rsidRDefault="001E5F47" w:rsidP="00C67600">
      <w:pPr>
        <w:pStyle w:val="odstavce"/>
        <w:numPr>
          <w:ilvl w:val="0"/>
          <w:numId w:val="0"/>
        </w:numPr>
      </w:pPr>
    </w:p>
    <w:p w:rsidR="00422EB6" w:rsidRDefault="00422EB6" w:rsidP="00422EB6">
      <w:pPr>
        <w:pStyle w:val="Nadpis1"/>
        <w:spacing w:before="0" w:after="0"/>
        <w:jc w:val="left"/>
      </w:pPr>
    </w:p>
    <w:p w:rsidR="00B57D26" w:rsidRDefault="00422EB6" w:rsidP="00422EB6">
      <w:pPr>
        <w:pStyle w:val="Nadpis1"/>
        <w:numPr>
          <w:ilvl w:val="0"/>
          <w:numId w:val="0"/>
        </w:numPr>
        <w:spacing w:before="0" w:after="0"/>
        <w:jc w:val="left"/>
      </w:pPr>
      <w:r>
        <w:t xml:space="preserve">                                                    </w:t>
      </w:r>
      <w:r w:rsidR="00B81C2C" w:rsidRPr="00C807CA">
        <w:t>Další s</w:t>
      </w:r>
      <w:r w:rsidR="00B57D26" w:rsidRPr="00C807CA">
        <w:t xml:space="preserve">lužby </w:t>
      </w:r>
      <w:r w:rsidR="00C16B35" w:rsidRPr="00C807CA">
        <w:t>související s</w:t>
      </w:r>
      <w:r>
        <w:t> </w:t>
      </w:r>
      <w:r w:rsidR="00C16B35" w:rsidRPr="00C807CA">
        <w:t>nájmem</w:t>
      </w:r>
    </w:p>
    <w:p w:rsidR="00422EB6" w:rsidRPr="00422EB6" w:rsidRDefault="00422EB6" w:rsidP="00422EB6"/>
    <w:p w:rsidR="005B1651" w:rsidRPr="00EE1CE4" w:rsidRDefault="006B2585" w:rsidP="005B1651">
      <w:pPr>
        <w:jc w:val="both"/>
        <w:rPr>
          <w:rFonts w:cs="Palatino Linotype"/>
          <w:szCs w:val="22"/>
        </w:rPr>
      </w:pPr>
      <w:r w:rsidRPr="00C807CA">
        <w:rPr>
          <w:rFonts w:cs="Palatino Linotype"/>
          <w:szCs w:val="22"/>
        </w:rPr>
        <w:t xml:space="preserve">Služby související s nájemním vztahem, stejně jako způsob úhrady za jejich poskytování, jsou blíže specifikovány v příloze č. 1, která je nedílnou součástí této smlouvy. </w:t>
      </w:r>
    </w:p>
    <w:p w:rsidR="00B57D26" w:rsidRPr="00C807CA" w:rsidRDefault="00C819A8" w:rsidP="00422EB6">
      <w:pPr>
        <w:pStyle w:val="Nadpis1"/>
        <w:jc w:val="left"/>
      </w:pPr>
      <w:r w:rsidRPr="00C807CA">
        <w:lastRenderedPageBreak/>
        <w:br/>
        <w:t>P</w:t>
      </w:r>
      <w:r w:rsidR="00B57D26" w:rsidRPr="00C807CA">
        <w:t>odnájem</w:t>
      </w:r>
    </w:p>
    <w:p w:rsidR="00B57D26" w:rsidRPr="00C807CA" w:rsidRDefault="00B57D26" w:rsidP="00C34BAA">
      <w:pPr>
        <w:pStyle w:val="odstavce"/>
      </w:pPr>
      <w:r w:rsidRPr="00C807CA">
        <w:t xml:space="preserve">Nájemce není oprávněn přenechat předmět nájmu ani jeho část do podnájmu další osobě, s výjimkou případu předchozího písemného souhlasu pronajímatele a </w:t>
      </w:r>
      <w:r w:rsidR="003175D2" w:rsidRPr="00C807CA">
        <w:t>Ministerstva kultury ČR</w:t>
      </w:r>
      <w:r w:rsidRPr="00C807CA">
        <w:t>.</w:t>
      </w:r>
    </w:p>
    <w:p w:rsidR="005B1651" w:rsidRPr="00422EB6" w:rsidRDefault="00C34BAA" w:rsidP="005B1651">
      <w:pPr>
        <w:pStyle w:val="odstavce"/>
        <w:rPr>
          <w:rFonts w:cs="Arial"/>
        </w:rPr>
      </w:pPr>
      <w:r w:rsidRPr="00C807CA">
        <w:t xml:space="preserve">Za porušení povinnosti uvedené v odst. 1 tohoto článku, je nájemce povinen zaplatit smluvní pokutu ve výši </w:t>
      </w:r>
      <w:r w:rsidR="00536A21">
        <w:rPr>
          <w:b/>
        </w:rPr>
        <w:t>1</w:t>
      </w:r>
      <w:r w:rsidRPr="00C807CA">
        <w:rPr>
          <w:b/>
        </w:rPr>
        <w:t>0</w:t>
      </w:r>
      <w:r w:rsidR="00C67600">
        <w:rPr>
          <w:b/>
        </w:rPr>
        <w:t> </w:t>
      </w:r>
      <w:r w:rsidRPr="00C807CA">
        <w:rPr>
          <w:b/>
        </w:rPr>
        <w:t>000</w:t>
      </w:r>
      <w:r w:rsidR="00C67600">
        <w:rPr>
          <w:b/>
        </w:rPr>
        <w:t>,-</w:t>
      </w:r>
      <w:r w:rsidRPr="00C807CA">
        <w:rPr>
          <w:b/>
        </w:rPr>
        <w:t> Kč</w:t>
      </w:r>
      <w:r w:rsidRPr="00C807CA">
        <w:t xml:space="preserve"> za každý takovýto případ. </w:t>
      </w:r>
    </w:p>
    <w:p w:rsidR="00422EB6" w:rsidRPr="00C807CA" w:rsidRDefault="00422EB6" w:rsidP="00422EB6">
      <w:pPr>
        <w:pStyle w:val="odstavce"/>
        <w:numPr>
          <w:ilvl w:val="0"/>
          <w:numId w:val="0"/>
        </w:numPr>
        <w:ind w:left="425"/>
        <w:rPr>
          <w:rFonts w:cs="Arial"/>
        </w:rPr>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C819A8" w:rsidRPr="00C807CA">
        <w:t>S</w:t>
      </w:r>
      <w:r w:rsidR="00B57D26" w:rsidRPr="00C807CA">
        <w:t>tavební a jiné úpravy</w:t>
      </w:r>
    </w:p>
    <w:p w:rsidR="00EE1CE4" w:rsidRDefault="00EE1CE4" w:rsidP="00EE1CE4">
      <w:pPr>
        <w:pStyle w:val="odstavce"/>
        <w:numPr>
          <w:ilvl w:val="1"/>
          <w:numId w:val="6"/>
        </w:numPr>
      </w:pPr>
      <w:r>
        <w:t>Nedohodnou-li se smluvní strany jinak, platí, že veškeré opravy a stavební úpravy na přání či z podnětu nájemce, které bude nájemce v pronajatých nemovitostech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rsidR="00EE1CE4" w:rsidRDefault="00EE1CE4" w:rsidP="00EE1CE4">
      <w:pPr>
        <w:pStyle w:val="odstavce"/>
        <w:numPr>
          <w:ilvl w:val="1"/>
          <w:numId w:val="6"/>
        </w:numPr>
      </w:pPr>
      <w:r>
        <w:t>Nájemce je povinen udržovat řádný vzhled předmětu nájmu.</w:t>
      </w:r>
    </w:p>
    <w:p w:rsidR="00EE1CE4" w:rsidRDefault="00EE1CE4" w:rsidP="00EE1CE4">
      <w:pPr>
        <w:pStyle w:val="odstavce"/>
        <w:numPr>
          <w:ilvl w:val="1"/>
          <w:numId w:val="6"/>
        </w:numPr>
      </w:pPr>
      <w:r>
        <w:t>Nájemce bere na vědomí, že veškeré investiční akce na předmět nájmu, jsou možné jen po předchozím písemném souhlasu pronajímatele a současně jen pokud budou provedeny v souladu s platným právním řádem České republiky. Investičními akcemi se rozumí činnost, kterou jsou na předmětu nájmu, vybavení předmětu nájmu ve vlastnictví pronajímatele, případně jiného předmětu vlastnictví pronajímatele vynaloženy náklady (dále jen „investice na akce“), kterými jsou tyto zhodnocovány, případně udržovány, zejména stavební úpravy, opravy, rekonstrukce, výměny, instalace, údržba. Nájemce je povinen předkládat své návrhy na stavební úpravy na předmětu nemovitosti vždy v členění na investice, které zhodnocují předmět nájmu, a na investice ostatní, které směřují především do vlastního provozu nájemce v předmětných prostorech.</w:t>
      </w:r>
    </w:p>
    <w:p w:rsidR="00EE1CE4" w:rsidRPr="00B23151" w:rsidRDefault="00EE1CE4" w:rsidP="00EE1CE4">
      <w:pPr>
        <w:pStyle w:val="odstavce"/>
        <w:numPr>
          <w:ilvl w:val="1"/>
          <w:numId w:val="6"/>
        </w:numPr>
      </w:pPr>
      <w:r w:rsidRPr="00B23151">
        <w:t xml:space="preserve">Nájemce je povinen na svůj náklad provádět běžnou údržbu předmětu nájmu. Smluvní strany výslovně prohlašují, že za řádnou běžnou údržbu předmětu nájmu považují zejména následující činnosti: </w:t>
      </w:r>
    </w:p>
    <w:p w:rsidR="00EE1CE4" w:rsidRPr="00B23151" w:rsidRDefault="00EE1CE4" w:rsidP="00EE1CE4">
      <w:pPr>
        <w:pStyle w:val="odstavce"/>
        <w:numPr>
          <w:ilvl w:val="0"/>
          <w:numId w:val="0"/>
        </w:numPr>
        <w:ind w:left="425"/>
      </w:pPr>
      <w:r w:rsidRPr="00B23151">
        <w:t>-</w:t>
      </w:r>
      <w:r w:rsidRPr="00B23151">
        <w:tab/>
        <w:t xml:space="preserve">    opravy a malby vnitřních omítek, opravy obkladů stěn, podlah,</w:t>
      </w:r>
    </w:p>
    <w:p w:rsidR="00EE1CE4" w:rsidRPr="00B23151" w:rsidRDefault="00EE1CE4" w:rsidP="00EE1CE4">
      <w:pPr>
        <w:pStyle w:val="odstavce"/>
        <w:numPr>
          <w:ilvl w:val="0"/>
          <w:numId w:val="0"/>
        </w:numPr>
        <w:ind w:left="425"/>
      </w:pPr>
      <w:r w:rsidRPr="00B23151">
        <w:t xml:space="preserve">- </w:t>
      </w:r>
      <w:r w:rsidRPr="00B23151">
        <w:tab/>
        <w:t xml:space="preserve">    oprava a výměna zařizovacích předmětů zdravotechniky,</w:t>
      </w:r>
    </w:p>
    <w:p w:rsidR="00EE1CE4" w:rsidRPr="00B23151" w:rsidRDefault="00EE1CE4" w:rsidP="00EE1CE4">
      <w:pPr>
        <w:pStyle w:val="odstavce"/>
        <w:numPr>
          <w:ilvl w:val="0"/>
          <w:numId w:val="0"/>
        </w:numPr>
        <w:ind w:left="425"/>
      </w:pPr>
      <w:r w:rsidRPr="00B23151">
        <w:t>-        opravy zdrojů tepla, otopných těles a rozvodů tepla,</w:t>
      </w:r>
    </w:p>
    <w:p w:rsidR="00EE1CE4" w:rsidRPr="00B23151" w:rsidRDefault="00EE1CE4" w:rsidP="00EE1CE4">
      <w:pPr>
        <w:pStyle w:val="odstavce"/>
        <w:numPr>
          <w:ilvl w:val="0"/>
          <w:numId w:val="0"/>
        </w:numPr>
        <w:ind w:left="425"/>
      </w:pPr>
      <w:r w:rsidRPr="00B23151">
        <w:t>-</w:t>
      </w:r>
      <w:r w:rsidRPr="00B23151">
        <w:tab/>
        <w:t xml:space="preserve">    opravy měřící a regulační techniky,</w:t>
      </w:r>
    </w:p>
    <w:p w:rsidR="00EE1CE4" w:rsidRPr="00B23151" w:rsidRDefault="00EE1CE4" w:rsidP="00EE1CE4">
      <w:pPr>
        <w:pStyle w:val="odstavce"/>
        <w:numPr>
          <w:ilvl w:val="0"/>
          <w:numId w:val="0"/>
        </w:numPr>
        <w:ind w:left="425"/>
      </w:pPr>
      <w:r w:rsidRPr="00B23151">
        <w:t xml:space="preserve">- </w:t>
      </w:r>
      <w:r w:rsidRPr="00B23151">
        <w:tab/>
        <w:t xml:space="preserve">    opravy zdrojů teplé vody,</w:t>
      </w:r>
    </w:p>
    <w:p w:rsidR="00EE1CE4" w:rsidRPr="00B23151" w:rsidRDefault="00EE1CE4" w:rsidP="00EE1CE4">
      <w:pPr>
        <w:pStyle w:val="odstavce"/>
        <w:numPr>
          <w:ilvl w:val="0"/>
          <w:numId w:val="0"/>
        </w:numPr>
        <w:ind w:left="425"/>
      </w:pPr>
      <w:r w:rsidRPr="00B23151">
        <w:t xml:space="preserve">- </w:t>
      </w:r>
      <w:r w:rsidRPr="00B23151">
        <w:tab/>
        <w:t xml:space="preserve">    opravy osvětlovací techniky,</w:t>
      </w:r>
      <w:r w:rsidRPr="00B23151">
        <w:tab/>
      </w:r>
    </w:p>
    <w:p w:rsidR="00EE1CE4" w:rsidRPr="00B23151" w:rsidRDefault="00EE1CE4" w:rsidP="00EE1CE4">
      <w:pPr>
        <w:pStyle w:val="odstavce"/>
        <w:numPr>
          <w:ilvl w:val="0"/>
          <w:numId w:val="0"/>
        </w:numPr>
        <w:ind w:left="425"/>
      </w:pPr>
      <w:r w:rsidRPr="00B23151">
        <w:t>-</w:t>
      </w:r>
      <w:r w:rsidRPr="00B23151">
        <w:tab/>
        <w:t xml:space="preserve">    výměna zámků a kování,</w:t>
      </w:r>
    </w:p>
    <w:p w:rsidR="00EE1CE4" w:rsidRPr="00B23151" w:rsidRDefault="00EE1CE4" w:rsidP="00EE1CE4">
      <w:pPr>
        <w:pStyle w:val="odstavce"/>
        <w:numPr>
          <w:ilvl w:val="0"/>
          <w:numId w:val="0"/>
        </w:numPr>
        <w:ind w:left="425"/>
      </w:pPr>
      <w:r w:rsidRPr="00B23151">
        <w:t>-</w:t>
      </w:r>
      <w:r w:rsidRPr="00B23151">
        <w:tab/>
        <w:t xml:space="preserve">    opravy vyjmenované v nařízení vlády č. 308/2015 Sb.,</w:t>
      </w:r>
    </w:p>
    <w:p w:rsidR="00EE1CE4" w:rsidRPr="00B23151" w:rsidRDefault="00EE1CE4" w:rsidP="00EE1CE4">
      <w:pPr>
        <w:pStyle w:val="odstavce"/>
        <w:numPr>
          <w:ilvl w:val="0"/>
          <w:numId w:val="0"/>
        </w:numPr>
        <w:ind w:left="425"/>
      </w:pPr>
      <w:r w:rsidRPr="00B23151">
        <w:t>-</w:t>
      </w:r>
      <w:r w:rsidRPr="00B23151">
        <w:tab/>
        <w:t xml:space="preserve">    zazimování předmětu nájmu,</w:t>
      </w:r>
    </w:p>
    <w:p w:rsidR="00EE1CE4" w:rsidRPr="00B23151" w:rsidRDefault="00EE1CE4" w:rsidP="00EE1CE4">
      <w:pPr>
        <w:pStyle w:val="odstavce"/>
        <w:numPr>
          <w:ilvl w:val="0"/>
          <w:numId w:val="0"/>
        </w:numPr>
        <w:ind w:left="425"/>
      </w:pPr>
      <w:r w:rsidRPr="00B23151">
        <w:t>-</w:t>
      </w:r>
      <w:r w:rsidRPr="00B23151">
        <w:tab/>
        <w:t xml:space="preserve">    pravidelné předepsané revize, zkoušky a odstraňování závad v souvislosti s nimi.</w:t>
      </w:r>
    </w:p>
    <w:p w:rsidR="00EE1CE4" w:rsidRPr="00B23151" w:rsidRDefault="00EE1CE4" w:rsidP="00EE1CE4">
      <w:pPr>
        <w:pStyle w:val="odstavce"/>
        <w:numPr>
          <w:ilvl w:val="1"/>
          <w:numId w:val="6"/>
        </w:numPr>
      </w:pPr>
      <w:r w:rsidRPr="00B23151">
        <w:t>Výměnu zařizovacích předmětů, které pořídil nájemce na své finanční náklady, hradí nájemce.</w:t>
      </w:r>
    </w:p>
    <w:p w:rsidR="00EE1CE4" w:rsidRPr="000C32DB" w:rsidRDefault="00B23151" w:rsidP="00EE1CE4">
      <w:pPr>
        <w:pStyle w:val="odstavce"/>
        <w:numPr>
          <w:ilvl w:val="1"/>
          <w:numId w:val="6"/>
        </w:numPr>
      </w:pPr>
      <w:r w:rsidRPr="000C32DB">
        <w:lastRenderedPageBreak/>
        <w:t>Mimo výše uvedené je nájemce povinen zajistit na vlastní náklad úklid (každodenní, dle potřeby) předmětu nájmu, stejně jako úklid a odvoz tříděného odpadu (plast, papír, sklo, bioodpad) (nikoliv komunálního)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p>
    <w:p w:rsidR="00EE1CE4" w:rsidRPr="00B23151" w:rsidRDefault="00EE1CE4" w:rsidP="00EE1CE4">
      <w:pPr>
        <w:pStyle w:val="odstavce"/>
        <w:numPr>
          <w:ilvl w:val="1"/>
          <w:numId w:val="6"/>
        </w:numPr>
      </w:pPr>
      <w:r w:rsidRPr="00B23151">
        <w:t>Nájemce bere na vědomí, že při investičních akcích je povinen mj. respektovat zákon č. 20/1987 Sb., o státní památkové péči, ve znění pozdějších předpisů. Dále bere na vědomí, že se objekt občerstvení nachází v areálu nemovité národní kulturní památky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EE1CE4" w:rsidRPr="00B23151" w:rsidRDefault="00EE1CE4" w:rsidP="00EE1CE4">
      <w:pPr>
        <w:pStyle w:val="odstavce"/>
        <w:numPr>
          <w:ilvl w:val="1"/>
          <w:numId w:val="6"/>
        </w:numPr>
      </w:pPr>
      <w:r w:rsidRPr="00B23151">
        <w:t xml:space="preserve">Nájemce se zavazuje k žádosti o souhlas pronajímatele se stavebními úpravami na předmětu nájmu pronajímateli předložit ke schválení rovněž příslušné smlouvy o dílo, příp. jiné se stavebními úpravami související smlouvy. </w:t>
      </w:r>
    </w:p>
    <w:p w:rsidR="00EE1CE4" w:rsidRPr="00B23151" w:rsidRDefault="00EE1CE4" w:rsidP="00EE1CE4">
      <w:pPr>
        <w:pStyle w:val="odstavce"/>
        <w:numPr>
          <w:ilvl w:val="1"/>
          <w:numId w:val="6"/>
        </w:numPr>
      </w:pPr>
      <w:r w:rsidRPr="00B23151">
        <w:t xml:space="preserve">Nájemce se zavazuje před realizací a podpisem příslušné smlouvy o realizaci jakékoli opravy předložit pronajímateli kalkulaci nákladů předem k písemnému odsouhlasení. Smluvní strany se dohodly, že provedené a písemně odsouhlasené technické zhodnocení či oprava pronajímaného majetku dle této smlouvy je nájemce oprávněn odepisovat dle aktuálně platných právních předpisů.  </w:t>
      </w:r>
    </w:p>
    <w:p w:rsidR="00EE1CE4" w:rsidRPr="00B23151" w:rsidRDefault="00EE1CE4" w:rsidP="00EE1CE4">
      <w:pPr>
        <w:pStyle w:val="odstavce"/>
        <w:numPr>
          <w:ilvl w:val="1"/>
          <w:numId w:val="6"/>
        </w:numPr>
      </w:pPr>
      <w:r w:rsidRPr="00B23151">
        <w:t>Souhlasu pronajímatele je zapotřebí rovněž pro umístění jakékoliv reklamy či informačního zařízení (informačního štítu, tabulky a podobně), to platí pro jakékoliv umístění informačního zařízení kdekoliv na pozemcích, jiných nemovitostech či movitých věcech ve vlastnictví pronajímatele.  Nejpozději ke dni ukončení nájmu dle této smlouvy je nájemce povinen na svůj náklad takovou reklamu či informační zařízení odstranit. Neučiní-li tak, je takovou reklamu či informací zařízení oprávněn odstranit pronajímatel, a to na náklady nájemce.</w:t>
      </w:r>
    </w:p>
    <w:p w:rsidR="003F4360" w:rsidRPr="00B23151" w:rsidRDefault="00EE1CE4" w:rsidP="00EE1CE4">
      <w:pPr>
        <w:pStyle w:val="odstavce"/>
        <w:numPr>
          <w:ilvl w:val="1"/>
          <w:numId w:val="6"/>
        </w:numPr>
      </w:pPr>
      <w:r w:rsidRPr="00B23151">
        <w:t xml:space="preserve">Nedohodnou-li se smluvní strany jinak, je nájemce povinen po skončení sjednané doby nájmu odevzdat předmět nájmu v takovém stavu, v jakém mu byl předán při zohlednění obvyklého opotřebení a odstranit veškeré změny a úpravy, které provedl se souhlasem pronajímatele. Dohodnou-li se smluvní strany, že změny a úpravy provedené na předmětu nájmu mohou být ponechány, nemá nájemce nárok na jakékoliv vypořádání z důvodů možného zhodnocení předmětu nájmu. </w:t>
      </w:r>
      <w:r w:rsidR="00B57D26" w:rsidRPr="00B23151">
        <w:t>Veškeré opravy a stavební úpravy prováděné na přání nájemce</w:t>
      </w:r>
      <w:r w:rsidR="00397FBA" w:rsidRPr="00B23151">
        <w:t>,</w:t>
      </w:r>
      <w:r w:rsidR="00B57D26" w:rsidRPr="00B23151">
        <w:t xml:space="preserve"> které bude nájemce v pronajatých prostorách provádět, budou realizovány na jeho náklad. Nájemce je povinen veškeré stavební úpravy předmětu pronájmu písemně oznámit pronajímateli </w:t>
      </w:r>
      <w:r w:rsidR="005B1651" w:rsidRPr="00B23151">
        <w:t>a vyžádat si </w:t>
      </w:r>
      <w:r w:rsidR="00F347E4" w:rsidRPr="00B23151">
        <w:t>předem jeho písemný</w:t>
      </w:r>
      <w:r w:rsidR="00B57D26" w:rsidRPr="00B23151">
        <w:t xml:space="preserve"> souhlas s jejich provedením. Nájemce je dále povinen před započetím stavebních úprav vyžadujících ohlášení nebo povolení ve smyslu zákona č. 183/2006 Sb. o</w:t>
      </w:r>
      <w:r w:rsidR="00292FCD" w:rsidRPr="00B23151">
        <w:t> </w:t>
      </w:r>
      <w:r w:rsidR="00B57D26" w:rsidRPr="00B23151">
        <w:t>územním plánování a stavebním řádu (stavební zákon), v platném znění a vyžádat si patřičná povolení nebo takovou činnost ohlásit orgánu určenému tímto předpisem.</w:t>
      </w:r>
    </w:p>
    <w:p w:rsidR="005B1651" w:rsidRPr="00C807CA" w:rsidRDefault="005B1651" w:rsidP="005B1651">
      <w:pPr>
        <w:pStyle w:val="odstavce"/>
        <w:numPr>
          <w:ilvl w:val="0"/>
          <w:numId w:val="0"/>
        </w:numPr>
        <w:ind w:left="425"/>
      </w:pPr>
    </w:p>
    <w:p w:rsidR="006F0930" w:rsidRDefault="006F0930" w:rsidP="00422EB6">
      <w:pPr>
        <w:pStyle w:val="Nadpis1"/>
        <w:spacing w:before="0" w:after="0"/>
        <w:jc w:val="left"/>
      </w:pPr>
    </w:p>
    <w:p w:rsidR="00B57D26" w:rsidRDefault="006F0930" w:rsidP="00422EB6">
      <w:pPr>
        <w:pStyle w:val="Nadpis1"/>
        <w:numPr>
          <w:ilvl w:val="0"/>
          <w:numId w:val="0"/>
        </w:numPr>
        <w:spacing w:before="0" w:after="0"/>
        <w:jc w:val="left"/>
      </w:pPr>
      <w:r>
        <w:t xml:space="preserve">                                                         </w:t>
      </w:r>
      <w:r w:rsidR="00C819A8" w:rsidRPr="00C807CA">
        <w:t>P</w:t>
      </w:r>
      <w:r w:rsidR="00B57D26" w:rsidRPr="00C807CA">
        <w:t>ráva a povinnosti pronajímatele</w:t>
      </w:r>
    </w:p>
    <w:p w:rsidR="006F0930" w:rsidRPr="006F0930" w:rsidRDefault="006F0930" w:rsidP="006F0930"/>
    <w:p w:rsidR="00EE1CE4" w:rsidRDefault="00EE1CE4" w:rsidP="00EE1CE4">
      <w:pPr>
        <w:pStyle w:val="odstavce"/>
        <w:numPr>
          <w:ilvl w:val="1"/>
          <w:numId w:val="7"/>
        </w:numPr>
      </w:pPr>
      <w:r>
        <w:t xml:space="preserve">Pronajímatel je povinen zajistit řádný a nerušený výkon nájemních práv nájemce po celou dobu nájemního vztahu, aby bylo možno dosáhnout sjednaného účelu nájmu. </w:t>
      </w:r>
    </w:p>
    <w:p w:rsidR="00EE1CE4" w:rsidRDefault="00EE1CE4" w:rsidP="00EE1CE4">
      <w:pPr>
        <w:pStyle w:val="odstavce"/>
        <w:numPr>
          <w:ilvl w:val="1"/>
          <w:numId w:val="7"/>
        </w:numPr>
      </w:pPr>
      <w:r>
        <w:lastRenderedPageBreak/>
        <w:t>Pověření pracovníci pronajímatele jsou oprávněni vstoupit do předmětu nájmu, a to po předchozím upozornění nájemce i v době v době, kdy se v těchto prostorách nachází jakýkoliv pracovník nájemce, a to zejména za účelem provádění údržby, nutných oprav či provádění kontroly elektrického, vodovodního a dalšího vedení. Současně jsou pověření pracovníci pronajímatele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w:t>
      </w:r>
    </w:p>
    <w:p w:rsidR="00EE1CE4" w:rsidRDefault="00EE1CE4" w:rsidP="00EE1CE4">
      <w:pPr>
        <w:pStyle w:val="odstavce"/>
        <w:numPr>
          <w:ilvl w:val="1"/>
          <w:numId w:val="7"/>
        </w:numPr>
      </w:pPr>
      <w:r>
        <w:t>Platí, že bude-li pronajímatel nájemcem požádán o provedení drobných úprav nebo oprav na předmětu nájmu, ke kterým je povinen, je oprávněn tyto provést i bez přítomnosti pracovníka nájemce, jestliže nemá možnost provést tyto úpravy či opravy v jiném čase a na tuto skutečnost pronajímatele upozorní.</w:t>
      </w:r>
    </w:p>
    <w:p w:rsidR="00EE1CE4" w:rsidRDefault="00EE1CE4" w:rsidP="00EE1CE4">
      <w:pPr>
        <w:pStyle w:val="odstavce"/>
        <w:numPr>
          <w:ilvl w:val="1"/>
          <w:numId w:val="7"/>
        </w:numPr>
      </w:pPr>
      <w:r>
        <w:t>Nájemce bere na vědomí, že pronajímatel bude mít v držení náhradní klíče k pronajatým prostorům a nájemce není oprávněn provést bez souhlasu pronajímatele výměnu zámků. Všechny předané klíče, případně i jejich kopie, odevzdá nájemce zpět pronajímateli při předání předmětu nájmu po skončení nájmu bez nároku na náhradu nákladů spojených s jejich pořízením.</w:t>
      </w:r>
    </w:p>
    <w:p w:rsidR="00EE1CE4" w:rsidRDefault="00EE1CE4" w:rsidP="00EE1CE4">
      <w:pPr>
        <w:pStyle w:val="odstavce"/>
        <w:numPr>
          <w:ilvl w:val="1"/>
          <w:numId w:val="7"/>
        </w:numPr>
      </w:pPr>
      <w:r>
        <w:t>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Pronajímatel tímto zakazuje nájemci prodej jakýchkoli suvenýrů či propagačních předmětů.</w:t>
      </w:r>
    </w:p>
    <w:p w:rsidR="00EE1CE4" w:rsidRDefault="00EE1CE4" w:rsidP="00EE1CE4">
      <w:pPr>
        <w:pStyle w:val="odstavce"/>
        <w:numPr>
          <w:ilvl w:val="1"/>
          <w:numId w:val="7"/>
        </w:numPr>
      </w:pPr>
      <w:r>
        <w:t>Pronajímatel má právo v rámci definovaného účelu nájmu dle čl. III této nájemní smlouvy nájemci písemně určit minimální rozsah nabízeného zboží, služeb nebo jejich minimální kvalitu.</w:t>
      </w:r>
    </w:p>
    <w:p w:rsidR="00EE1CE4" w:rsidRDefault="00EE1CE4" w:rsidP="00EE1CE4">
      <w:pPr>
        <w:pStyle w:val="odstavce"/>
        <w:numPr>
          <w:ilvl w:val="1"/>
          <w:numId w:val="7"/>
        </w:numPr>
      </w:pPr>
      <w:r>
        <w:t>Nájemce je povinen v případě porušení podmínek stanovených pronajímatelem dle předchozích tří odstavců tohoto článku smlouvy uhradit smluvní pokutu ve výši 5.000,- Kč za každý takovýto případ.</w:t>
      </w:r>
    </w:p>
    <w:p w:rsidR="005B1651" w:rsidRPr="00C807CA" w:rsidRDefault="005B1651" w:rsidP="00422EB6">
      <w:pPr>
        <w:pStyle w:val="odstavce"/>
        <w:numPr>
          <w:ilvl w:val="0"/>
          <w:numId w:val="0"/>
        </w:numPr>
      </w:pPr>
    </w:p>
    <w:p w:rsidR="006F0930" w:rsidRDefault="006F0930" w:rsidP="00422EB6">
      <w:pPr>
        <w:pStyle w:val="Nadpis1"/>
        <w:spacing w:before="0" w:after="0"/>
        <w:jc w:val="left"/>
      </w:pPr>
    </w:p>
    <w:p w:rsidR="00B57D26" w:rsidRPr="00C807CA" w:rsidRDefault="006F0930" w:rsidP="00422EB6">
      <w:pPr>
        <w:pStyle w:val="Nadpis1"/>
        <w:numPr>
          <w:ilvl w:val="0"/>
          <w:numId w:val="0"/>
        </w:numPr>
        <w:spacing w:before="0" w:after="0"/>
        <w:jc w:val="left"/>
      </w:pPr>
      <w:r>
        <w:t xml:space="preserve">                                                          </w:t>
      </w:r>
      <w:r w:rsidR="00C819A8" w:rsidRPr="00C807CA">
        <w:t>P</w:t>
      </w:r>
      <w:r w:rsidR="00B57D26" w:rsidRPr="00C807CA">
        <w:t>ráva a povinnosti nájemce</w:t>
      </w:r>
    </w:p>
    <w:p w:rsidR="0094508A" w:rsidRDefault="0094508A" w:rsidP="0094508A">
      <w:pPr>
        <w:pStyle w:val="odstavce"/>
        <w:numPr>
          <w:ilvl w:val="1"/>
          <w:numId w:val="8"/>
        </w:numPr>
      </w:pPr>
      <w:r>
        <w:t>Nájemce je povinen umožnit pronajímateli výkon jeho práv vyplývajících z této nájemní smlouvy a obecně závazných předpisů.</w:t>
      </w:r>
    </w:p>
    <w:p w:rsidR="0094508A" w:rsidRDefault="0094508A" w:rsidP="0094508A">
      <w:pPr>
        <w:pStyle w:val="odstavce"/>
        <w:numPr>
          <w:ilvl w:val="1"/>
          <w:numId w:val="8"/>
        </w:numPr>
      </w:pPr>
      <w:r>
        <w:t>Nájemce je povinen na svůj náklad provádět úklid a běžnou údržbu předmětu nájmu.</w:t>
      </w:r>
    </w:p>
    <w:p w:rsidR="0094508A" w:rsidRDefault="0094508A" w:rsidP="0094508A">
      <w:pPr>
        <w:pStyle w:val="odstavce"/>
        <w:numPr>
          <w:ilvl w:val="1"/>
          <w:numId w:val="8"/>
        </w:numPr>
      </w:pPr>
      <w:r>
        <w:t>Nájemce je povinen oznámit bez zbytečného odkladu pronajímateli potřebu oprav, které má pronajímatel dle příslušných ustanovení právních předpisů provést, a umožnit provedení těchto i jiných nezbytných oprav; jinak nájemce odpovídá za škodu, která nesplněním povinnosti pronajímateli vznikla.</w:t>
      </w:r>
    </w:p>
    <w:p w:rsidR="0094508A" w:rsidRDefault="0094508A" w:rsidP="0094508A">
      <w:pPr>
        <w:pStyle w:val="odstavce"/>
        <w:numPr>
          <w:ilvl w:val="1"/>
          <w:numId w:val="8"/>
        </w:numPr>
      </w:pPr>
      <w:r>
        <w:t>Nájemce bere na vědomí, že předmět nájmu je součástí národní kulturní památky a zavazuje se dodržovat všechny obecně závazné právní předpisy, zejména předpisy na úseku památkové péče, ochrany životního prostředí, hygienické, bezpečnostní a protipožární předpisy, jakož i všechny předpisy a nařízení přijaté státními orgány k zamezení šíření koronaviru (COVID 19). Nájemce je povinen počínat si v pronajatých prostorech tak, aby nezavdal svým jednáním příčinu ke vzniku požáru nebo jiné živelné události.</w:t>
      </w:r>
    </w:p>
    <w:p w:rsidR="0094508A" w:rsidRDefault="0094508A" w:rsidP="0094508A">
      <w:pPr>
        <w:pStyle w:val="odstavce"/>
        <w:numPr>
          <w:ilvl w:val="1"/>
          <w:numId w:val="8"/>
        </w:numPr>
      </w:pPr>
      <w:r>
        <w:lastRenderedPageBreak/>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94508A" w:rsidRDefault="0094508A" w:rsidP="00773441">
      <w:pPr>
        <w:pStyle w:val="odstavce"/>
        <w:numPr>
          <w:ilvl w:val="1"/>
          <w:numId w:val="8"/>
        </w:numPr>
      </w:pPr>
      <w:r>
        <w:t>Nájemce je povinen během užívání předmětu nájmu dodržovat p</w:t>
      </w:r>
      <w:r w:rsidR="00773441">
        <w:t>latný návštěvní řád SH Veveří</w:t>
      </w:r>
      <w:r>
        <w:t>, stejně jako všechna režimová opatření organizační a bezpečnostní pokyny zaměstnanců pronajímatele. Případné náklady vzniklé v souvislosti s eliminací bezpečnostních rizik dle předchozí věty nese nájemce v plné výši.</w:t>
      </w:r>
    </w:p>
    <w:p w:rsidR="00B23151" w:rsidRPr="000C32DB" w:rsidRDefault="00B23151" w:rsidP="00B23151">
      <w:pPr>
        <w:pStyle w:val="odstavce"/>
        <w:numPr>
          <w:ilvl w:val="1"/>
          <w:numId w:val="8"/>
        </w:numPr>
      </w:pPr>
      <w:r w:rsidRPr="000C32DB">
        <w:t>Smluvní strany se výslovně dohodly, že provozní doba předmětu nájmu pro veřejnost je stanovena sezónně od 1. dubna do 31. října běžného kalendářního roku a odpovídá provozní/otevírací době SH Veveří, přičemž zavíracím dnem SH Veveří je zpravidla pondělí, kdy v období od 1. dubna běžného kalendářního roku do 30. dubna běžného kalendářního roku a v období od 1. října běžného kalendářního roku do 31. října běžného kalendářního roku je možné předmět nájmu pro účely smlouvy užívat pouze o víkendech a státní svátcích, a to vždy v provozní/otvírací době SH Veveří. Provozní doba v předmětu nájmu je maximálně vždy od 10.00 hod do 18.00 hod. Výjimky z tohoto ustanovení smlouvy vždy musí povolit pronajímatel. V období od 1. listopadu do 31. března běžného kalendářního roku lze předmět nájmu provozovat pro veřejnost pouze v případech, kdy s tímto provozem pronajímatel vydá souhlas, nebo když pronajímatel pořádá mimořádné kulturní akce a SH Veveří je tak přístupný veřejnosti a vždy odpovídá aktuální provozní/otevírací době SH Veveří.</w:t>
      </w:r>
    </w:p>
    <w:p w:rsidR="0094508A" w:rsidRPr="000C32DB" w:rsidRDefault="00B23151" w:rsidP="00B23151">
      <w:pPr>
        <w:pStyle w:val="odstavce"/>
        <w:numPr>
          <w:ilvl w:val="1"/>
          <w:numId w:val="8"/>
        </w:numPr>
        <w:rPr>
          <w:highlight w:val="yellow"/>
        </w:rPr>
      </w:pPr>
      <w:r w:rsidRPr="000C32DB">
        <w:t>Smluvní strany se výslovně dohodly, že přístup nájemce do předmětu nájmu v období od 1. listopadu do 31. března běžného kalendářního je možno realizovat pouze po předchozím souhlasu pronajímatele.</w:t>
      </w:r>
    </w:p>
    <w:p w:rsidR="0094508A" w:rsidRDefault="0094508A" w:rsidP="0094508A">
      <w:pPr>
        <w:pStyle w:val="odstavce"/>
        <w:numPr>
          <w:ilvl w:val="1"/>
          <w:numId w:val="8"/>
        </w:numPr>
      </w:pPr>
      <w:r>
        <w:t>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Toto právo zaniká, neuplatní-li ho nájemce právo do šesti měsíců ode dne, kdy vadu zjistil nebo mohl zjistit.</w:t>
      </w:r>
    </w:p>
    <w:p w:rsidR="0094508A" w:rsidRDefault="0094508A" w:rsidP="0094508A">
      <w:pPr>
        <w:pStyle w:val="odstavce"/>
        <w:numPr>
          <w:ilvl w:val="1"/>
          <w:numId w:val="8"/>
        </w:numPr>
      </w:pPr>
      <w:r>
        <w:t>Nájemce není osvobozen od placení nájemného či nemá právo požadovat slevu z nájemného nebo jiné kompenzace v těchto případech:</w:t>
      </w:r>
    </w:p>
    <w:p w:rsidR="0094508A" w:rsidRDefault="0094508A" w:rsidP="0094508A">
      <w:pPr>
        <w:pStyle w:val="odstavce"/>
        <w:numPr>
          <w:ilvl w:val="0"/>
          <w:numId w:val="0"/>
        </w:numPr>
        <w:ind w:left="425"/>
      </w:pPr>
      <w:r>
        <w:t>-</w:t>
      </w:r>
      <w:r>
        <w:tab/>
        <w:t xml:space="preserve">je-li mu bráněno ve výkonu jeho užívacího práva z důvodů týkající se jeho osoby, </w:t>
      </w:r>
    </w:p>
    <w:p w:rsidR="0094508A" w:rsidRDefault="0094508A" w:rsidP="0094508A">
      <w:pPr>
        <w:pStyle w:val="odstavce"/>
        <w:numPr>
          <w:ilvl w:val="0"/>
          <w:numId w:val="0"/>
        </w:numPr>
        <w:ind w:left="425"/>
      </w:pPr>
      <w:r>
        <w:t>-</w:t>
      </w:r>
      <w:r>
        <w:tab/>
        <w:t>je-li mu bráněno ve výkonu jeho užívacího práva z vážných provozních důvodů či z důvodů vyšší moci; v takovém případě je pronajímatel oprávněn uzavřít areál SH Veveří pro návštěvnickou veřejnost. Pronajímatel oznámí tuto skutečnost neprodleně nájemci i s uvedením oprávněných důvodů (havárie, natáčení filmu aj.). Za důvod vyšší moci se považuje obecně neodvratitelná náhoda.</w:t>
      </w:r>
    </w:p>
    <w:p w:rsidR="0094508A" w:rsidRDefault="0094508A" w:rsidP="0094508A">
      <w:pPr>
        <w:pStyle w:val="odstavce"/>
        <w:numPr>
          <w:ilvl w:val="1"/>
          <w:numId w:val="8"/>
        </w:numPr>
      </w:pPr>
      <w:r>
        <w:t>V případě, že z vážných důvodů nebude možné v provozní době v sezóně od dubna do října běžného kalendářního roku na SH Veveří v předmětu nájmu provozovat činnosti dle čl. III této smlouvy, sdělí nájemce tuto skutečnost neprodleně pronajímateli, minimálně jeden den předem.</w:t>
      </w:r>
    </w:p>
    <w:p w:rsidR="0094508A" w:rsidRDefault="0094508A" w:rsidP="0094508A">
      <w:pPr>
        <w:pStyle w:val="odstavce"/>
        <w:numPr>
          <w:ilvl w:val="1"/>
          <w:numId w:val="8"/>
        </w:numPr>
      </w:pPr>
      <w:r>
        <w:lastRenderedPageBreak/>
        <w:t>Nájemce si bude počínat tak, aby nedošlo ke škodě na majetku pronajímatele, na majetku a zdraví dalších osob. Jakékoliv závady nebo škodní události bude neprodleně hlásit pronajímateli.</w:t>
      </w:r>
    </w:p>
    <w:p w:rsidR="0094508A" w:rsidRDefault="0094508A" w:rsidP="0094508A">
      <w:pPr>
        <w:pStyle w:val="odstavce"/>
        <w:numPr>
          <w:ilvl w:val="1"/>
          <w:numId w:val="8"/>
        </w:numPr>
      </w:pPr>
      <w:r>
        <w:t>Nájemce se zavazuje neprovádět jakékoliv zásahy do omítek a zdiva. Výjimkou je pouze případ, že k takovýmto zásahům do omítek, či zdiva dojde po předchozí dohodě s oprávněným pracovníkem pronajímatele ve smyslu článku VIII. této smlouvy.</w:t>
      </w:r>
    </w:p>
    <w:p w:rsidR="0094508A" w:rsidRDefault="0094508A" w:rsidP="0094508A">
      <w:pPr>
        <w:pStyle w:val="odstavce"/>
        <w:numPr>
          <w:ilvl w:val="1"/>
          <w:numId w:val="8"/>
        </w:numPr>
      </w:pPr>
      <w:r>
        <w:t xml:space="preserve">Nájemce odpovídá za prověření a bezúhonnost všech osob, kterým z důvodu účelu nájmu umožní přístup do pronajatých prostor. Nájemce odpovídá a ručí za škodu, které tyto osoby způsobí. </w:t>
      </w:r>
    </w:p>
    <w:p w:rsidR="0094508A" w:rsidRDefault="0094508A" w:rsidP="0094508A">
      <w:pPr>
        <w:pStyle w:val="odstavce"/>
        <w:numPr>
          <w:ilvl w:val="1"/>
          <w:numId w:val="8"/>
        </w:numPr>
      </w:pPr>
      <w:r>
        <w:t>Nájemce se zavazuje dodržovat a zajistit, že v předmětu nájmu nebude používán otevřený oheň, kouřeno ani žádným jiným způsobem zvyšováno požární nebezpečí nebo možnost výbuchu (s výjimkou k tomu vyhrazených míst vedoucím správy SH Veveří).</w:t>
      </w:r>
    </w:p>
    <w:p w:rsidR="0094508A" w:rsidRPr="005A4338" w:rsidRDefault="0094508A" w:rsidP="0094508A">
      <w:pPr>
        <w:pStyle w:val="odstavce"/>
        <w:numPr>
          <w:ilvl w:val="1"/>
          <w:numId w:val="8"/>
        </w:numPr>
      </w:pPr>
      <w:r w:rsidRPr="005A4338">
        <w:t xml:space="preserve">Nájemce bere tímto na vědomí, že do areálu SH Veveří platí zákaz vjezdu motorových vozidel. Výjimky z tohoto zákazu jsou možné pouze na základě předchozího povolení vedoucího správy SH Veveří, a to na co možná nejkratší dobu pro zajištění nutné obsluhy a zásobování prodejny, pokud toto není možné zajistit mimo provozní dobu hradu. Parkování vozidel nájemce a jeho zaměstnanců je povoleno pouze na parkovišti před hradem. </w:t>
      </w:r>
    </w:p>
    <w:p w:rsidR="0094508A" w:rsidRDefault="0094508A" w:rsidP="0094508A">
      <w:pPr>
        <w:pStyle w:val="odstavce"/>
        <w:numPr>
          <w:ilvl w:val="1"/>
          <w:numId w:val="8"/>
        </w:numPr>
      </w:pPr>
      <w:r>
        <w:t xml:space="preserve">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 </w:t>
      </w:r>
    </w:p>
    <w:p w:rsidR="0094508A" w:rsidRDefault="0094508A" w:rsidP="0094508A">
      <w:pPr>
        <w:pStyle w:val="odstavce"/>
        <w:numPr>
          <w:ilvl w:val="1"/>
          <w:numId w:val="8"/>
        </w:numPr>
      </w:pPr>
      <w:r>
        <w:t xml:space="preserve">Nájemce je povinen zajistit dodržování předchozích ustanovení tohoto článku i osobami, které vjedou do areálu SH Veveří či vstoupí do předmětu nájmu s jeho souhlasem či vědomím. </w:t>
      </w:r>
    </w:p>
    <w:p w:rsidR="0094508A" w:rsidRPr="005A4338" w:rsidRDefault="0094508A" w:rsidP="0094508A">
      <w:pPr>
        <w:pStyle w:val="odstavce"/>
        <w:numPr>
          <w:ilvl w:val="1"/>
          <w:numId w:val="8"/>
        </w:numPr>
      </w:pPr>
      <w:r w:rsidRPr="005A4338">
        <w:t xml:space="preserve">Venkovní i vnitřní mobiliář a mobilní zastřešení včetně případných dalších konstrukcí umístěných na pronajímaném pozemku, musí být schválen ze strany pronajímatele. </w:t>
      </w:r>
    </w:p>
    <w:p w:rsidR="0094508A" w:rsidRPr="000C32DB" w:rsidRDefault="00B23151" w:rsidP="0094508A">
      <w:pPr>
        <w:pStyle w:val="odstavce"/>
        <w:numPr>
          <w:ilvl w:val="1"/>
          <w:numId w:val="8"/>
        </w:numPr>
      </w:pPr>
      <w:r w:rsidRPr="000C32DB">
        <w:t>Nájemce na pronajatý pozemek umístí dostatek odpadkových košů na tříděný odpad, bude dbát o udržování pořádku a včasnou likvidaci odpadu. 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 Doklady o likvidaci odpadu na základě vlastní smlouvy je povinen nájemce evidovat a na vyžádání je předložit pronajímateli. Nájemce se zavazuje, že tento odpad, který nájemce vyprodukuje, bude skladován na dobu nezbytně nutnou do doby jeho odvozu k likvidaci pouze na místě k tomu určeném.</w:t>
      </w:r>
    </w:p>
    <w:p w:rsidR="0094508A" w:rsidRDefault="0094508A" w:rsidP="0094508A">
      <w:pPr>
        <w:pStyle w:val="odstavce"/>
        <w:numPr>
          <w:ilvl w:val="1"/>
          <w:numId w:val="8"/>
        </w:numPr>
      </w:pPr>
      <w:r>
        <w:t>Nájemce je povinen v případě porušení podmínek stanovených pronajímatelem dle předchozích odstavců tohoto článku smlouvy uhradit smluvní pokutu ve výši 5.000,- Kč za každý takovýto případ.</w:t>
      </w:r>
    </w:p>
    <w:p w:rsidR="005B1651" w:rsidRPr="00C807CA" w:rsidRDefault="005B1651" w:rsidP="005B1651">
      <w:pPr>
        <w:pStyle w:val="odstavce"/>
        <w:numPr>
          <w:ilvl w:val="0"/>
          <w:numId w:val="0"/>
        </w:numPr>
        <w:ind w:left="425"/>
      </w:pPr>
    </w:p>
    <w:p w:rsidR="006F0930" w:rsidRDefault="006F0930" w:rsidP="00897F5D">
      <w:pPr>
        <w:pStyle w:val="Nadpis1"/>
        <w:spacing w:before="0" w:after="0"/>
        <w:jc w:val="left"/>
      </w:pPr>
      <w:r>
        <w:t xml:space="preserve"> </w:t>
      </w:r>
    </w:p>
    <w:p w:rsidR="00B57D26" w:rsidRDefault="006F0930" w:rsidP="00897F5D">
      <w:pPr>
        <w:pStyle w:val="Nadpis1"/>
        <w:numPr>
          <w:ilvl w:val="0"/>
          <w:numId w:val="0"/>
        </w:numPr>
        <w:spacing w:before="0" w:after="0"/>
        <w:jc w:val="left"/>
      </w:pPr>
      <w:r>
        <w:t xml:space="preserve">                                                        </w:t>
      </w:r>
      <w:r w:rsidR="00C819A8" w:rsidRPr="00C807CA">
        <w:t>Do</w:t>
      </w:r>
      <w:r w:rsidR="00B57D26" w:rsidRPr="00C807CA">
        <w:t>ba nájmu</w:t>
      </w:r>
      <w:r w:rsidR="00A9265E" w:rsidRPr="00C807CA">
        <w:t xml:space="preserve"> a ukončení nájmu</w:t>
      </w:r>
    </w:p>
    <w:p w:rsidR="00897F5D" w:rsidRPr="00897F5D" w:rsidRDefault="00897F5D" w:rsidP="00897F5D"/>
    <w:p w:rsidR="005D30CB" w:rsidRDefault="005D30CB" w:rsidP="005D30CB">
      <w:pPr>
        <w:pStyle w:val="odstavce"/>
      </w:pPr>
      <w:r>
        <w:t>Pronajímatel přenechává nájemci předmět nájmu do užívání na dobu určitou, a</w:t>
      </w:r>
      <w:r w:rsidRPr="005A4338">
        <w:rPr>
          <w:b/>
        </w:rPr>
        <w:t xml:space="preserve"> </w:t>
      </w:r>
      <w:r w:rsidR="005A4338" w:rsidRPr="005A4338">
        <w:rPr>
          <w:b/>
        </w:rPr>
        <w:t>to od 1. 1. 2025 do 31. 12. 2029</w:t>
      </w:r>
      <w:r w:rsidRPr="005A4338">
        <w:rPr>
          <w:b/>
        </w:rPr>
        <w:t>.</w:t>
      </w:r>
    </w:p>
    <w:p w:rsidR="005D30CB" w:rsidRDefault="005D30CB" w:rsidP="005D30CB">
      <w:pPr>
        <w:pStyle w:val="odstavce"/>
      </w:pPr>
      <w:r>
        <w:lastRenderedPageBreak/>
        <w:t>Smluvní strany mohou smlouvu vypovědět v souladu s § 2287, § 2288, § 2308 a § 2309 zákona č. 89/2012 Sb., občanský zákoník, ve znění pozdějších předpisů, s výpovědní lhůtou 3 měsíců, která počíná běžet posledním dnem měsíce, v němž byla doručena výpověď druhé smluvní straně; ve výpovědi musí být uveden její důvod, jinak je neplatná.</w:t>
      </w:r>
    </w:p>
    <w:p w:rsidR="005D30CB" w:rsidRDefault="005D30CB" w:rsidP="005D30CB">
      <w:pPr>
        <w:pStyle w:val="odstavce"/>
      </w:pPr>
      <w:r>
        <w:t>Smluvní strany si odchylně od ust. § 2291 zákona č. 89/2012 Sb., občanský zákoník, sjednávají, že Pronajímatel je oprávněn vypovědět nájem bez výpovědní doby v případech, kdy nájemce porušuje své povinnosti zvlášť závažným způsobem a nájemce neodstraní své závadné chování ani po písemném upozornění pronajímatele v jím přiměřeně stanovené lhůtě. Za zvlášť závažné porušení povinností nájemcem se považuje zejména:</w:t>
      </w:r>
    </w:p>
    <w:p w:rsidR="005D30CB" w:rsidRDefault="005D30CB" w:rsidP="005D30CB">
      <w:pPr>
        <w:pStyle w:val="odstavce"/>
        <w:numPr>
          <w:ilvl w:val="0"/>
          <w:numId w:val="0"/>
        </w:numPr>
        <w:ind w:left="425"/>
      </w:pPr>
      <w:r>
        <w:t>a)</w:t>
      </w:r>
      <w:r>
        <w:tab/>
        <w:t xml:space="preserve">jestliže nájemce užívá předmět nájmu jiným způsobem nebo k jinému než sjednanému účelu dle čl. III této smlouvy, nebo nedodržuje závazné podmínky stanovené pro užívání předmětu </w:t>
      </w:r>
      <w:r w:rsidR="00773441" w:rsidRPr="000C32DB">
        <w:t>nájmu (např., nesplnění čl. VI</w:t>
      </w:r>
      <w:r w:rsidRPr="000C32DB">
        <w:t xml:space="preserve">I. odst. 1, 6 nebo 7 této smlouvy, čl. </w:t>
      </w:r>
      <w:r w:rsidR="00773441" w:rsidRPr="000C32DB">
        <w:t>I</w:t>
      </w:r>
      <w:r w:rsidRPr="000C32DB">
        <w:t>X Práva a povinnos</w:t>
      </w:r>
      <w:r w:rsidR="00773441" w:rsidRPr="000C32DB">
        <w:t>ti nájemce, odst. 2, 3, 4, 5</w:t>
      </w:r>
      <w:r w:rsidRPr="000C32DB">
        <w:t>,</w:t>
      </w:r>
      <w:r w:rsidR="00773441" w:rsidRPr="000C32DB">
        <w:t>6</w:t>
      </w:r>
      <w:r w:rsidRPr="000C32DB">
        <w:t>,</w:t>
      </w:r>
      <w:r w:rsidR="00773441" w:rsidRPr="000C32DB">
        <w:t xml:space="preserve"> 11,</w:t>
      </w:r>
      <w:r w:rsidR="006965DF" w:rsidRPr="000C32DB">
        <w:t xml:space="preserve"> </w:t>
      </w:r>
      <w:r w:rsidR="00773441" w:rsidRPr="000C32DB">
        <w:t>12,</w:t>
      </w:r>
      <w:r w:rsidR="006965DF" w:rsidRPr="000C32DB">
        <w:t xml:space="preserve"> 13, 14</w:t>
      </w:r>
      <w:r w:rsidR="00773441" w:rsidRPr="000C32DB">
        <w:t>,</w:t>
      </w:r>
      <w:r w:rsidR="006965DF" w:rsidRPr="000C32DB">
        <w:t xml:space="preserve"> 15,</w:t>
      </w:r>
      <w:r w:rsidR="000C32DB" w:rsidRPr="000C32DB">
        <w:t xml:space="preserve"> 18,</w:t>
      </w:r>
      <w:r w:rsidR="00773441" w:rsidRPr="000C32DB">
        <w:t xml:space="preserve"> 19, 20</w:t>
      </w:r>
      <w:r w:rsidRPr="000C32DB">
        <w:t xml:space="preserve"> této smlouvy),</w:t>
      </w:r>
    </w:p>
    <w:p w:rsidR="005D30CB" w:rsidRDefault="005D30CB" w:rsidP="005D30CB">
      <w:pPr>
        <w:pStyle w:val="odstavce"/>
        <w:numPr>
          <w:ilvl w:val="0"/>
          <w:numId w:val="0"/>
        </w:numPr>
        <w:ind w:left="425"/>
      </w:pPr>
      <w:r>
        <w:t>b)</w:t>
      </w:r>
      <w:r>
        <w:tab/>
        <w:t>jestliže nájemce poškozuje předm</w:t>
      </w:r>
      <w:r w:rsidR="006F0930">
        <w:t>ět nájmu nebo areál SH Veveří</w:t>
      </w:r>
      <w:r>
        <w:t xml:space="preserve"> závažným nebo nenapravitelným způsobem nebo způsobí-li jinak závažnou škodu na předmětu nájmu nebo v a</w:t>
      </w:r>
      <w:r w:rsidR="006F0930">
        <w:t>reálu SH Veveří</w:t>
      </w:r>
      <w:r>
        <w:t>,</w:t>
      </w:r>
    </w:p>
    <w:p w:rsidR="005D30CB" w:rsidRDefault="005D30CB" w:rsidP="005D30CB">
      <w:pPr>
        <w:pStyle w:val="odstavce"/>
        <w:numPr>
          <w:ilvl w:val="0"/>
          <w:numId w:val="0"/>
        </w:numPr>
        <w:ind w:left="425"/>
      </w:pPr>
      <w:r>
        <w:t>c)</w:t>
      </w:r>
      <w:r>
        <w:tab/>
        <w:t>jestliže nájemce bude v prodlení s placením platby nájemného dle čl. V odst. 3 této smlouvy či plat</w:t>
      </w:r>
      <w:r w:rsidR="000C32DB">
        <w:t xml:space="preserve">bou </w:t>
      </w:r>
      <w:r>
        <w:t>služeb spojených s nájmem po dobu delší než 1 měsíc.</w:t>
      </w:r>
    </w:p>
    <w:p w:rsidR="005D30CB" w:rsidRDefault="005D30CB" w:rsidP="005D30CB">
      <w:pPr>
        <w:pStyle w:val="odstavce"/>
      </w:pPr>
      <w:r>
        <w:t xml:space="preserve">Pronajímatel musí ve výpovědi uvést, v čem spatřuje zvlášť závažné porušení nájemcovy povinnosti. Při výpovědi bez výpovědní doby zaniká nájem dnem následujícím po doručení výpovědi druhé smluvní straně. </w:t>
      </w:r>
    </w:p>
    <w:p w:rsidR="005D30CB" w:rsidRDefault="005D30CB" w:rsidP="005D30CB">
      <w:pPr>
        <w:pStyle w:val="odstavce"/>
      </w:pPr>
      <w:r>
        <w:t xml:space="preserve">Nájemce může nájem vypovědět bez výpovědní doby, ztěžuje-li vada předmětu nájmu dle ust. čl. X odst. 8 této smlouvy zásadním způsobem užívání, nebo znemožňuje-li užívání zcela. </w:t>
      </w:r>
    </w:p>
    <w:p w:rsidR="005D30CB" w:rsidRDefault="005D30CB" w:rsidP="005D30CB">
      <w:pPr>
        <w:pStyle w:val="odstavce"/>
      </w:pPr>
      <w:r>
        <w:t xml:space="preserve">Pronajímatel má rovněž možnost odstoupit od nájemní smlouvy, pokud přestanou být plněny podmínky podle článku I. odst. 1. a 2. smlouvy. Nájem zaniká dnem následujícím po doručení písemného odstoupení nájemci. </w:t>
      </w:r>
    </w:p>
    <w:p w:rsidR="005D30CB" w:rsidRDefault="005D30CB" w:rsidP="005D30CB">
      <w:pPr>
        <w:pStyle w:val="odstavce"/>
      </w:pPr>
      <w:r>
        <w:t>Smluvní strany si rovněž ujednaly, že vylučují pokračování nájemního vztahu po dni, kdy má podle této smlouvy skončit.</w:t>
      </w:r>
    </w:p>
    <w:p w:rsidR="005D30CB" w:rsidRDefault="005D30CB" w:rsidP="005D30CB">
      <w:pPr>
        <w:pStyle w:val="odstavce"/>
      </w:pPr>
      <w:r>
        <w:t xml:space="preserve">Výpověď stejně jako odstoupení od smlouvy musí být provedeno písemnou formou. </w:t>
      </w:r>
    </w:p>
    <w:p w:rsidR="005D30CB" w:rsidRDefault="005D30CB" w:rsidP="005D30CB">
      <w:pPr>
        <w:pStyle w:val="odstavce"/>
      </w:pPr>
      <w:r>
        <w:t>Nájemce je povinen předmět nájmu vyklidit a předat nejpozději 15. den následující po ukončení nájemního vztahu s tím, že o předání bude v případě požadavku pronajímatele vypracován písemný zápis s případným uvedením vzniklých škod a způsobu jejich odstranění, resp. jejich náhrady (dále jen „zápis“). Odmítne-li nájemce zápis podepsat, vyhotoví</w:t>
      </w:r>
      <w:r w:rsidR="00773441">
        <w:t xml:space="preserve"> jej vedoucí správy SH Veveří</w:t>
      </w:r>
      <w:r>
        <w:t xml:space="preserve"> spolu s další osobou jako svědkem, případně též pořídí fotodokumentaci stavu předmětu nájmu ke dni sepsání zápisu. V tomto případě je nájemce povinen zaplatit smluvní pokutu ve výši 5.000,- Kč (slovy pět tisíc korun českých). Dále také platí, že v daném případě bude úhrada podle předchozího odstavce tohoto článku stanovena na základě vyčíslení pronajímatele.</w:t>
      </w:r>
    </w:p>
    <w:p w:rsidR="005D30CB" w:rsidRDefault="005D30CB" w:rsidP="005D30CB">
      <w:pPr>
        <w:pStyle w:val="odstavce"/>
      </w:pPr>
      <w:r>
        <w:t>V případě prodlení se splněním povinnosti vyklidit a předat předmět nájmu nebo jeho část, uhradí nájemce smluvní pokutu 1 000,-</w:t>
      </w:r>
      <w:r w:rsidR="005A4338">
        <w:t xml:space="preserve"> Kč</w:t>
      </w:r>
      <w:r>
        <w:t xml:space="preserve"> za každý den prodlení se splněním této povinnosti, a to bez ohledu na jeho zavinění.</w:t>
      </w:r>
    </w:p>
    <w:p w:rsidR="005D30CB" w:rsidRDefault="005D30CB" w:rsidP="005D30CB">
      <w:pPr>
        <w:pStyle w:val="odstavce"/>
      </w:pPr>
      <w:r>
        <w:lastRenderedPageBreak/>
        <w:t>Smluvní strany si sjednávají, že při skončení nájmu se nepoužije ust. § 2315 zákona č. 89/2012 Sb., občanský zákoník, ve znění pozdějších předpisů, o náhradě za převzetí zákaznické základny.</w:t>
      </w:r>
    </w:p>
    <w:p w:rsidR="005D30CB" w:rsidRDefault="005D30CB" w:rsidP="005D30CB">
      <w:pPr>
        <w:pStyle w:val="odstavce"/>
      </w:pPr>
      <w: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5B1651" w:rsidRDefault="005D30CB" w:rsidP="005D30CB">
      <w:pPr>
        <w:pStyle w:val="odstavce"/>
      </w:pPr>
      <w:r>
        <w:t>Smluvní strany sjednaly, že ust. § 2230 a ust. § 2285 zákona č. 89/2012 Sb., občanský zákoník, v platném znění, o automatickém prodloužení nájmu se neuplatní.</w:t>
      </w:r>
    </w:p>
    <w:p w:rsidR="00897F5D" w:rsidRPr="00C807CA" w:rsidRDefault="00897F5D" w:rsidP="00897F5D">
      <w:pPr>
        <w:pStyle w:val="odstavce"/>
        <w:numPr>
          <w:ilvl w:val="0"/>
          <w:numId w:val="0"/>
        </w:numPr>
        <w:ind w:left="425"/>
      </w:pPr>
    </w:p>
    <w:p w:rsidR="006F0930" w:rsidRDefault="006F0930" w:rsidP="00897F5D">
      <w:pPr>
        <w:pStyle w:val="Nadpis1"/>
        <w:spacing w:before="0" w:after="0"/>
        <w:jc w:val="left"/>
      </w:pPr>
    </w:p>
    <w:p w:rsidR="00B57D26" w:rsidRPr="00C807CA" w:rsidRDefault="006F0930" w:rsidP="00897F5D">
      <w:pPr>
        <w:pStyle w:val="Nadpis1"/>
        <w:numPr>
          <w:ilvl w:val="0"/>
          <w:numId w:val="0"/>
        </w:numPr>
        <w:spacing w:before="0" w:after="0"/>
        <w:jc w:val="left"/>
      </w:pPr>
      <w:r>
        <w:t xml:space="preserve">                                                               </w:t>
      </w:r>
      <w:r w:rsidR="00D45E84" w:rsidRPr="00C807CA">
        <w:t>Z</w:t>
      </w:r>
      <w:r w:rsidR="00B57D26" w:rsidRPr="00C807CA">
        <w:t xml:space="preserve">ávěrečná </w:t>
      </w:r>
      <w:r w:rsidR="00D45E84" w:rsidRPr="00C807CA">
        <w:t>ustanovení</w:t>
      </w:r>
    </w:p>
    <w:p w:rsidR="005D30CB" w:rsidRDefault="005D30CB" w:rsidP="005D30CB">
      <w:pPr>
        <w:numPr>
          <w:ilvl w:val="0"/>
          <w:numId w:val="10"/>
        </w:numPr>
        <w:jc w:val="both"/>
      </w:pPr>
      <w:r>
        <w:t>Smluvní pokuty dle této smlouvy jsou splatné do 21 dnů od písemného vyúčtování odeslaného druhé smluvní straně.</w:t>
      </w:r>
    </w:p>
    <w:p w:rsidR="005D30CB" w:rsidRDefault="005D30CB" w:rsidP="005D30CB">
      <w:pPr>
        <w:numPr>
          <w:ilvl w:val="0"/>
          <w:numId w:val="10"/>
        </w:numPr>
        <w:jc w:val="both"/>
      </w:pPr>
      <w:r>
        <w:t>Smluvní strany sjednávají fikci doručení pro doručování písemností nájemci, kdy písemnost v listinné podobě se považuje za doručenou, byla-li odeslána na adresu sídla nájemce bez ohledu na skutečnost, zda se zde nájemce zdržuje či nikoli, případně zda si ji vyzvedl či nikoliv, a to 10. dnem po takovém odeslání písemnosti.</w:t>
      </w:r>
    </w:p>
    <w:p w:rsidR="005D30CB" w:rsidRDefault="005D30CB" w:rsidP="005D30CB">
      <w:pPr>
        <w:numPr>
          <w:ilvl w:val="0"/>
          <w:numId w:val="10"/>
        </w:numPr>
        <w:jc w:val="both"/>
      </w:pPr>
      <w:r>
        <w:t xml:space="preserve">Práva a povinnosti smluvních stran touto smlouvou výslovně neupravená se řídí platnými obecně závaznými právními předpisy České republiky. </w:t>
      </w:r>
    </w:p>
    <w:p w:rsidR="005D30CB" w:rsidRDefault="005D30CB" w:rsidP="005D30CB">
      <w:pPr>
        <w:numPr>
          <w:ilvl w:val="0"/>
          <w:numId w:val="10"/>
        </w:numPr>
        <w:jc w:val="both"/>
      </w:pPr>
      <w:r>
        <w:t>Tato smlouva byla sepsána ve třech vyhotoveních. Dvě vyhotovení smlouvy obdrží pronajímatel a jedno vyhotovení obdrží nájemce.</w:t>
      </w:r>
    </w:p>
    <w:p w:rsidR="005D30CB" w:rsidRDefault="005D30CB" w:rsidP="005D30CB">
      <w:pPr>
        <w:numPr>
          <w:ilvl w:val="0"/>
          <w:numId w:val="10"/>
        </w:numPr>
        <w:jc w:val="both"/>
      </w:pPr>
      <w:r>
        <w:t xml:space="preserve">Smlouvu je možno měnit či doplňovat výhradně v písemné formě vzestupně číslovanými dodatky, obsaženými na jedné listině. Platnost a účinnost takových dodatků nastává, pokud se strany nedohodnou jinak, podpisem oprávněných zástupců obou smluvních stran. </w:t>
      </w:r>
    </w:p>
    <w:p w:rsidR="005D30CB" w:rsidRDefault="005D30CB" w:rsidP="005D30CB">
      <w:pPr>
        <w:numPr>
          <w:ilvl w:val="0"/>
          <w:numId w:val="10"/>
        </w:numPr>
        <w:jc w:val="both"/>
      </w:pPr>
      <w:r>
        <w:t>Tato smlouva nabývá platnosti dnem podpisu oběma smluvními stranami a nabude účinnosti dnem uveřejnění v registru smluv. Smluvní strany berou na vědomí, že tato smlouva může být předmětem zveřejnění i dle jiných právních předpisů.</w:t>
      </w:r>
    </w:p>
    <w:p w:rsidR="005D30CB" w:rsidRDefault="005D30CB" w:rsidP="005D30CB">
      <w:pPr>
        <w:numPr>
          <w:ilvl w:val="0"/>
          <w:numId w:val="10"/>
        </w:numPr>
        <w:jc w:val="both"/>
      </w:pPr>
      <w:r>
        <w:t>Smluvní strany se zavazují spolupůsobit jako osoba povinná v souladu se zákonem č. 320/2001 Sb., o finanční kontrole ve veřejné správě a o změně některých zákonů (zákon o finanční kontrole), ve znění pozdějších předpisů.</w:t>
      </w:r>
    </w:p>
    <w:p w:rsidR="005D30CB" w:rsidRDefault="005D30CB" w:rsidP="005D30CB">
      <w:pPr>
        <w:numPr>
          <w:ilvl w:val="0"/>
          <w:numId w:val="10"/>
        </w:numPr>
        <w:jc w:val="both"/>
      </w:pPr>
      <w:r>
        <w:t>Účastníci prohlašují, že tuto smlouvu o nájmu prostor sloužících k podnikání uzavřeli podle své pravé a svobodné vůle prosté omylů, nikoliv v tísni či za nápadně nevýhodných podmínek. Smlouva je pro obě smluvní strany určitá a srozumitelná.</w:t>
      </w:r>
    </w:p>
    <w:p w:rsidR="005D30CB" w:rsidRDefault="005D30CB" w:rsidP="005D30CB">
      <w:pPr>
        <w:numPr>
          <w:ilvl w:val="0"/>
          <w:numId w:val="10"/>
        </w:numPr>
        <w:jc w:val="both"/>
      </w:pPr>
      <w:r>
        <w:t>Jakékoliv změny kontaktních údajů a kontaktních osob je Smluvní strana oprávněna písemně oznámit druhé straně bez nutnosti uzavření dodatku ke Smlouvě.</w:t>
      </w:r>
    </w:p>
    <w:p w:rsidR="005D30CB" w:rsidRDefault="005D30CB" w:rsidP="005D30CB">
      <w:pPr>
        <w:numPr>
          <w:ilvl w:val="0"/>
          <w:numId w:val="10"/>
        </w:numPr>
        <w:jc w:val="both"/>
      </w:pPr>
      <w:r>
        <w:t>Informace k ochraně osobních údajů jsou ze strany NPÚ uveřejněny na webových stránkách www.npu.cz v sekci „Ochrana osobních údajů“.</w:t>
      </w:r>
    </w:p>
    <w:p w:rsidR="005D30CB" w:rsidRDefault="005D30CB" w:rsidP="005D30CB">
      <w:pPr>
        <w:ind w:left="360"/>
        <w:jc w:val="both"/>
      </w:pPr>
      <w:r>
        <w:t>Na důkaz tohoto prohlášení k ní připojují své podpisy.</w:t>
      </w:r>
    </w:p>
    <w:p w:rsidR="005D30CB" w:rsidRDefault="005D30CB" w:rsidP="005D30CB">
      <w:pPr>
        <w:ind w:left="360"/>
        <w:jc w:val="both"/>
      </w:pPr>
    </w:p>
    <w:p w:rsidR="00C22D41" w:rsidRPr="000C32DB" w:rsidRDefault="00C22D41" w:rsidP="00536A21">
      <w:pPr>
        <w:jc w:val="both"/>
      </w:pPr>
    </w:p>
    <w:p w:rsidR="005D30CB" w:rsidRPr="000C32DB" w:rsidRDefault="00897F5D" w:rsidP="005D30CB">
      <w:pPr>
        <w:ind w:left="360"/>
        <w:jc w:val="both"/>
      </w:pPr>
      <w:r w:rsidRPr="000C32DB">
        <w:t xml:space="preserve">Příloha č. 1: </w:t>
      </w:r>
      <w:r w:rsidR="005D30CB" w:rsidRPr="000C32DB">
        <w:t>Grafické znázornění předmětu nájmu.</w:t>
      </w:r>
    </w:p>
    <w:p w:rsidR="005D30CB" w:rsidRPr="000C32DB" w:rsidRDefault="005D30CB" w:rsidP="005D30CB">
      <w:pPr>
        <w:ind w:left="360"/>
        <w:jc w:val="both"/>
      </w:pPr>
      <w:r w:rsidRPr="000C32DB">
        <w:t>Příloha č. 2: Přehled poskytovaných služeb, včetně stanovení vyúčtování.</w:t>
      </w:r>
    </w:p>
    <w:p w:rsidR="0095460C" w:rsidRPr="00C807CA" w:rsidRDefault="0095460C" w:rsidP="0095460C">
      <w:pPr>
        <w:ind w:left="360"/>
        <w:jc w:val="both"/>
      </w:pPr>
    </w:p>
    <w:p w:rsidR="00D45E84" w:rsidRPr="00C807CA" w:rsidRDefault="00D45E84" w:rsidP="005B1651">
      <w:pPr>
        <w:jc w:val="both"/>
        <w:rPr>
          <w:b/>
          <w:szCs w:val="20"/>
        </w:rPr>
      </w:pPr>
    </w:p>
    <w:p w:rsidR="00D45E84" w:rsidRPr="00C807CA" w:rsidRDefault="00D45E84" w:rsidP="005B1651">
      <w:pPr>
        <w:jc w:val="both"/>
      </w:pPr>
    </w:p>
    <w:p w:rsidR="00612DAC" w:rsidRPr="00C807CA" w:rsidRDefault="00897F5D" w:rsidP="005B1651">
      <w:pPr>
        <w:jc w:val="both"/>
        <w:rPr>
          <w:szCs w:val="22"/>
        </w:rPr>
      </w:pPr>
      <w:r>
        <w:rPr>
          <w:szCs w:val="22"/>
        </w:rPr>
        <w:lastRenderedPageBreak/>
        <w:t>V Kroměříži</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r w:rsidR="00612DAC" w:rsidRPr="00C807CA">
        <w:rPr>
          <w:szCs w:val="22"/>
        </w:rPr>
        <w:tab/>
      </w:r>
      <w:r w:rsidR="00612DAC" w:rsidRPr="00C807CA">
        <w:rPr>
          <w:szCs w:val="22"/>
        </w:rPr>
        <w:tab/>
      </w:r>
      <w:r w:rsidR="00612DAC" w:rsidRPr="00C807CA">
        <w:rPr>
          <w:szCs w:val="22"/>
        </w:rPr>
        <w:tab/>
        <w:t>Na Veveří</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p>
    <w:p w:rsidR="00E847A4" w:rsidRPr="00C807CA" w:rsidRDefault="00E847A4" w:rsidP="005B1651">
      <w:pPr>
        <w:jc w:val="both"/>
        <w:rPr>
          <w:szCs w:val="22"/>
        </w:rPr>
      </w:pPr>
    </w:p>
    <w:p w:rsidR="00612DAC" w:rsidRPr="00C807CA" w:rsidRDefault="00612DAC" w:rsidP="005B1651">
      <w:pPr>
        <w:jc w:val="both"/>
        <w:rPr>
          <w:szCs w:val="22"/>
        </w:rPr>
      </w:pPr>
    </w:p>
    <w:p w:rsidR="00612DAC" w:rsidRPr="00C807CA" w:rsidRDefault="00612DAC" w:rsidP="005B1651">
      <w:pPr>
        <w:jc w:val="both"/>
        <w:rPr>
          <w:szCs w:val="22"/>
        </w:rPr>
      </w:pPr>
      <w:r w:rsidRPr="00C807CA">
        <w:rPr>
          <w:szCs w:val="22"/>
        </w:rPr>
        <w:t>……………………………………….</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highlight w:val="yellow"/>
        </w:rPr>
        <w:t>…………………………………..</w:t>
      </w:r>
      <w:r w:rsidRPr="00C807CA">
        <w:rPr>
          <w:szCs w:val="22"/>
        </w:rPr>
        <w:tab/>
        <w:t xml:space="preserve">             </w:t>
      </w:r>
    </w:p>
    <w:p w:rsidR="00612DAC" w:rsidRPr="00C807CA" w:rsidRDefault="00612DAC" w:rsidP="005B1651">
      <w:pPr>
        <w:jc w:val="both"/>
        <w:rPr>
          <w:szCs w:val="22"/>
        </w:rPr>
      </w:pPr>
      <w:r w:rsidRPr="00C807CA">
        <w:rPr>
          <w:szCs w:val="22"/>
        </w:rPr>
        <w:t xml:space="preserve">             pronajímatel</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t xml:space="preserve">   nájemce</w:t>
      </w:r>
    </w:p>
    <w:p w:rsidR="00612DAC" w:rsidRPr="00C807CA" w:rsidRDefault="00897F5D" w:rsidP="005B1651">
      <w:pPr>
        <w:jc w:val="both"/>
        <w:rPr>
          <w:szCs w:val="22"/>
        </w:rPr>
      </w:pPr>
      <w:r>
        <w:rPr>
          <w:szCs w:val="22"/>
        </w:rPr>
        <w:t xml:space="preserve">            Ing. Petr Šubík</w:t>
      </w:r>
      <w:r w:rsidR="00612DAC" w:rsidRPr="00C807CA">
        <w:rPr>
          <w:szCs w:val="22"/>
        </w:rPr>
        <w:t xml:space="preserve">                                                              </w:t>
      </w:r>
      <w:r w:rsidR="00612DAC" w:rsidRPr="00C807CA">
        <w:rPr>
          <w:szCs w:val="22"/>
        </w:rPr>
        <w:tab/>
        <w:t xml:space="preserve">            </w:t>
      </w:r>
    </w:p>
    <w:p w:rsidR="00612DAC" w:rsidRPr="00C807CA" w:rsidRDefault="00C14FC3" w:rsidP="005B1651">
      <w:pPr>
        <w:jc w:val="both"/>
        <w:rPr>
          <w:szCs w:val="22"/>
        </w:rPr>
      </w:pPr>
      <w:r w:rsidRPr="00C807CA">
        <w:rPr>
          <w:szCs w:val="22"/>
        </w:rPr>
        <w:t xml:space="preserve">      </w:t>
      </w:r>
      <w:r w:rsidR="00897F5D">
        <w:rPr>
          <w:szCs w:val="22"/>
        </w:rPr>
        <w:t>ředitel NPÚ ÚPS v Kroměříži</w:t>
      </w:r>
    </w:p>
    <w:p w:rsidR="00C22D41" w:rsidRPr="00536A21" w:rsidRDefault="00612DAC" w:rsidP="005B1651">
      <w:pPr>
        <w:jc w:val="both"/>
        <w:rPr>
          <w:szCs w:val="22"/>
        </w:rPr>
      </w:pPr>
      <w:r w:rsidRPr="00C807CA">
        <w:rPr>
          <w:szCs w:val="22"/>
        </w:rPr>
        <w:t xml:space="preserve">               /razítko/                                                                     </w:t>
      </w:r>
      <w:r w:rsidRPr="00C807CA">
        <w:rPr>
          <w:szCs w:val="22"/>
        </w:rPr>
        <w:tab/>
      </w:r>
      <w:r w:rsidRPr="00C807CA">
        <w:rPr>
          <w:szCs w:val="22"/>
        </w:rPr>
        <w:tab/>
        <w:t xml:space="preserve">   /razítko</w:t>
      </w:r>
    </w:p>
    <w:p w:rsidR="00C22D41" w:rsidRDefault="00C22D41" w:rsidP="005B1651">
      <w:pPr>
        <w:jc w:val="both"/>
        <w:rPr>
          <w:rFonts w:cs="Arial"/>
          <w:b/>
          <w:szCs w:val="22"/>
        </w:rPr>
      </w:pPr>
    </w:p>
    <w:p w:rsidR="00C22D41" w:rsidRDefault="00C22D41" w:rsidP="005B1651">
      <w:pPr>
        <w:jc w:val="both"/>
        <w:rPr>
          <w:rFonts w:cs="Arial"/>
          <w:b/>
          <w:szCs w:val="22"/>
        </w:rPr>
      </w:pPr>
    </w:p>
    <w:p w:rsidR="00536A21" w:rsidRDefault="00536A21" w:rsidP="005B1651">
      <w:pPr>
        <w:jc w:val="both"/>
        <w:rPr>
          <w:rFonts w:cs="Arial"/>
          <w:b/>
          <w:szCs w:val="22"/>
        </w:rPr>
      </w:pPr>
    </w:p>
    <w:p w:rsidR="00536A21" w:rsidRDefault="00536A21" w:rsidP="005B1651">
      <w:pPr>
        <w:jc w:val="both"/>
        <w:rPr>
          <w:rFonts w:cs="Arial"/>
          <w:b/>
          <w:szCs w:val="22"/>
        </w:rPr>
      </w:pPr>
    </w:p>
    <w:p w:rsidR="00536A21" w:rsidRDefault="00536A21" w:rsidP="005B1651">
      <w:pPr>
        <w:jc w:val="both"/>
        <w:rPr>
          <w:rFonts w:cs="Arial"/>
          <w:b/>
          <w:szCs w:val="22"/>
        </w:rPr>
      </w:pPr>
    </w:p>
    <w:p w:rsidR="00536A21" w:rsidRDefault="00536A21" w:rsidP="005B1651">
      <w:pPr>
        <w:jc w:val="both"/>
        <w:rPr>
          <w:rFonts w:cs="Arial"/>
          <w:b/>
          <w:szCs w:val="22"/>
        </w:rPr>
      </w:pPr>
    </w:p>
    <w:p w:rsidR="00C22D41" w:rsidRDefault="00C22D41" w:rsidP="005B1651">
      <w:pPr>
        <w:jc w:val="both"/>
        <w:rPr>
          <w:rFonts w:cs="Arial"/>
          <w:b/>
          <w:szCs w:val="22"/>
        </w:rPr>
      </w:pPr>
    </w:p>
    <w:p w:rsidR="007C4082" w:rsidRPr="007C4082" w:rsidRDefault="007C4082" w:rsidP="007C4082">
      <w:pPr>
        <w:jc w:val="both"/>
        <w:rPr>
          <w:rFonts w:cs="Arial"/>
          <w:b/>
          <w:szCs w:val="22"/>
        </w:rPr>
      </w:pPr>
    </w:p>
    <w:p w:rsidR="007C4082" w:rsidRPr="007C4082" w:rsidRDefault="007C4082" w:rsidP="007C4082">
      <w:pPr>
        <w:jc w:val="both"/>
        <w:rPr>
          <w:rFonts w:cs="Arial"/>
          <w:b/>
          <w:szCs w:val="22"/>
        </w:rPr>
      </w:pPr>
      <w:r w:rsidRPr="007C4082">
        <w:rPr>
          <w:rFonts w:cs="Arial"/>
          <w:b/>
          <w:szCs w:val="22"/>
        </w:rPr>
        <w:t>Příloha č. 2: Specifikace poskytovaných služeb a úhrada za tyto služby</w:t>
      </w:r>
    </w:p>
    <w:p w:rsidR="007C4082" w:rsidRPr="007C4082" w:rsidRDefault="007C4082" w:rsidP="007C4082">
      <w:pPr>
        <w:jc w:val="both"/>
        <w:rPr>
          <w:rFonts w:cs="Arial"/>
          <w:b/>
          <w:szCs w:val="22"/>
        </w:rPr>
      </w:pPr>
    </w:p>
    <w:p w:rsidR="007C4082" w:rsidRPr="007C4082" w:rsidRDefault="007C4082" w:rsidP="007C4082">
      <w:pPr>
        <w:jc w:val="both"/>
        <w:rPr>
          <w:rFonts w:cs="Arial"/>
          <w:szCs w:val="22"/>
        </w:rPr>
      </w:pPr>
      <w:r w:rsidRPr="007C4082">
        <w:rPr>
          <w:rFonts w:cs="Arial"/>
          <w:szCs w:val="22"/>
        </w:rPr>
        <w:t>Dle čl. V. smlouvy se sjednává odebírání a úhrada služeb nájemcem takto:</w:t>
      </w:r>
    </w:p>
    <w:p w:rsidR="007C4082" w:rsidRPr="007C4082" w:rsidRDefault="007C4082" w:rsidP="007C4082">
      <w:pPr>
        <w:jc w:val="both"/>
        <w:rPr>
          <w:rFonts w:cs="Arial"/>
          <w:szCs w:val="22"/>
        </w:rPr>
      </w:pPr>
    </w:p>
    <w:p w:rsidR="007C4082" w:rsidRPr="005A4338" w:rsidRDefault="007C4082" w:rsidP="007C4082">
      <w:pPr>
        <w:jc w:val="both"/>
        <w:rPr>
          <w:rFonts w:cs="Arial"/>
          <w:b/>
          <w:szCs w:val="22"/>
        </w:rPr>
      </w:pPr>
      <w:r w:rsidRPr="005A4338">
        <w:rPr>
          <w:rFonts w:cs="Arial"/>
          <w:b/>
          <w:szCs w:val="22"/>
        </w:rPr>
        <w:t>Elektrická energie:</w:t>
      </w:r>
    </w:p>
    <w:p w:rsidR="007C4082" w:rsidRPr="007C4082" w:rsidRDefault="007C4082" w:rsidP="007C4082">
      <w:pPr>
        <w:jc w:val="both"/>
        <w:rPr>
          <w:rFonts w:cs="Arial"/>
          <w:szCs w:val="22"/>
        </w:rPr>
      </w:pPr>
      <w:r w:rsidRPr="007C4082">
        <w:rPr>
          <w:rFonts w:cs="Arial"/>
          <w:szCs w:val="22"/>
        </w:rPr>
        <w:t xml:space="preserve">Nájemce uhradí pronajímateli spotřebu elektrické energie dle platných tarifů dodavatele této služby na základě odečtu na podružném </w:t>
      </w:r>
      <w:r w:rsidRPr="000C32DB">
        <w:rPr>
          <w:rFonts w:cs="Arial"/>
          <w:szCs w:val="22"/>
        </w:rPr>
        <w:t>elektroměru č. 109885,</w:t>
      </w:r>
      <w:r w:rsidRPr="007C4082">
        <w:rPr>
          <w:rFonts w:cs="Arial"/>
          <w:szCs w:val="22"/>
        </w:rPr>
        <w:t xml:space="preserve"> který se bude provádět v termínech 2x ročně vždy ke dni 1. 1. příslušného běžného kalendářního roku a ke dni 31. 12. příslušného běžného kalendářního roku, a to formou záloh na spotřebovanou elektrickou energii /dále jen záloha/ - nájemce uhradí pronajímateli za období běžného kalendářního roku 2 zálohy, každá ve výši 5.000,- Kč. Záloha bude uhrazena nájemcem na základě zálohové faktury pronajímatele s 21-ti denní splatností, která bude vystavena ke dni 15. 5. běžného kalendářního roku, ke dni 15. 9. běžného kalendářního roku.</w:t>
      </w:r>
    </w:p>
    <w:p w:rsidR="007C4082" w:rsidRPr="007C4082" w:rsidRDefault="007C4082" w:rsidP="007C4082">
      <w:pPr>
        <w:jc w:val="both"/>
        <w:rPr>
          <w:rFonts w:cs="Arial"/>
          <w:szCs w:val="22"/>
        </w:rPr>
      </w:pPr>
      <w:r w:rsidRPr="007C4082">
        <w:rPr>
          <w:rFonts w:cs="Arial"/>
          <w:szCs w:val="22"/>
        </w:rPr>
        <w:t xml:space="preserve">Vyúčtování záloh za příslušný kalendářní rok včetně náležitostí stanovených z.č. 235/2004 Sb. v pl. znění, bude provedeno 1x ročně, nejpozději do 31. 3. následujícího roku. Přeplatky a doplatky vyplývající z vyúčtování záloh za příslušný kalendářní rok jsou splatné do 15 dnů od doručení vyúčtování nájemci. </w:t>
      </w:r>
    </w:p>
    <w:p w:rsidR="007C4082" w:rsidRPr="007C4082" w:rsidRDefault="007C4082" w:rsidP="007C4082">
      <w:pPr>
        <w:jc w:val="both"/>
        <w:rPr>
          <w:rFonts w:cs="Arial"/>
          <w:szCs w:val="22"/>
        </w:rPr>
      </w:pPr>
      <w:r w:rsidRPr="007C4082">
        <w:rPr>
          <w:rFonts w:cs="Arial"/>
          <w:szCs w:val="22"/>
        </w:rPr>
        <w:t>Úhrada za spotřebovanou energii je předmětem DPH /z.č. 235/2004 Sb. o dani z přidané hodnoty, ve znění pozdějších předpisů.</w:t>
      </w:r>
    </w:p>
    <w:p w:rsidR="007C4082" w:rsidRPr="007C4082" w:rsidRDefault="007C4082" w:rsidP="007C4082">
      <w:pPr>
        <w:jc w:val="both"/>
        <w:rPr>
          <w:rFonts w:cs="Arial"/>
          <w:szCs w:val="22"/>
        </w:rPr>
      </w:pPr>
      <w:r w:rsidRPr="007C4082">
        <w:rPr>
          <w:rFonts w:cs="Arial"/>
          <w:szCs w:val="22"/>
        </w:rPr>
        <w:t>Nájemce bere na vědomí, že v případě změny celkové spotřeby elektřiny v konkrétním místě odběru nebo změny cen elektřiny, je pronajímatel oprávněn provést jednostranný přepočet záloh a změnit jejich výši. Nová výše zálohy bude oznámena nájemci písemně s dostatečným časovým předstihem.</w:t>
      </w:r>
    </w:p>
    <w:p w:rsidR="007C4082" w:rsidRPr="007C4082" w:rsidRDefault="007C4082" w:rsidP="007C4082">
      <w:pPr>
        <w:jc w:val="both"/>
        <w:rPr>
          <w:rFonts w:cs="Arial"/>
          <w:szCs w:val="22"/>
        </w:rPr>
      </w:pPr>
    </w:p>
    <w:p w:rsidR="007C4082" w:rsidRPr="005A4338" w:rsidRDefault="007C4082" w:rsidP="007C4082">
      <w:pPr>
        <w:jc w:val="both"/>
        <w:rPr>
          <w:rFonts w:cs="Arial"/>
          <w:b/>
          <w:szCs w:val="22"/>
        </w:rPr>
      </w:pPr>
      <w:r w:rsidRPr="005A4338">
        <w:rPr>
          <w:rFonts w:cs="Arial"/>
          <w:b/>
          <w:szCs w:val="22"/>
        </w:rPr>
        <w:t>Užitková voda:</w:t>
      </w:r>
    </w:p>
    <w:p w:rsidR="007C4082" w:rsidRPr="007C4082" w:rsidRDefault="007C4082" w:rsidP="007C4082">
      <w:pPr>
        <w:jc w:val="both"/>
        <w:rPr>
          <w:rFonts w:cs="Arial"/>
          <w:szCs w:val="22"/>
        </w:rPr>
      </w:pPr>
      <w:r w:rsidRPr="007C4082">
        <w:rPr>
          <w:rFonts w:cs="Arial"/>
          <w:szCs w:val="22"/>
        </w:rPr>
        <w:t>Smluvní strany považují za nesporné, že pronajímatel na základě této smlouvy poskytuje nájemci užitkovou vodu, která není vodou pitnou ve smyslu ustanovení § 3 odst. 1 zákona č. 258/2000 Sb., o ochraně veřejného zdraví a o změně souvisejících předpisů, ve znění pozdějších předpisů.</w:t>
      </w:r>
    </w:p>
    <w:p w:rsidR="007C4082" w:rsidRPr="007C4082" w:rsidRDefault="007C4082" w:rsidP="007C4082">
      <w:pPr>
        <w:jc w:val="both"/>
        <w:rPr>
          <w:rFonts w:cs="Arial"/>
          <w:szCs w:val="22"/>
        </w:rPr>
      </w:pPr>
    </w:p>
    <w:p w:rsidR="007C4082" w:rsidRPr="007C4082" w:rsidRDefault="007C4082" w:rsidP="007C4082">
      <w:pPr>
        <w:jc w:val="both"/>
        <w:rPr>
          <w:rFonts w:cs="Arial"/>
          <w:szCs w:val="22"/>
        </w:rPr>
      </w:pPr>
      <w:r w:rsidRPr="007C4082">
        <w:rPr>
          <w:rFonts w:cs="Arial"/>
          <w:szCs w:val="22"/>
        </w:rPr>
        <w:t xml:space="preserve">Nájemce uhradí ročně pronajímateli za spotřebu užitkové vody z vlastní studny pronajímatele částku stanovenou výpočtem dle vyhlášky Ministerstva zemědělství č. 120/2011 Sb. ze </w:t>
      </w:r>
      <w:r w:rsidRPr="007C4082">
        <w:rPr>
          <w:rFonts w:cs="Arial"/>
          <w:szCs w:val="22"/>
        </w:rPr>
        <w:lastRenderedPageBreak/>
        <w:t>dne 29. 4. 2011 (příloha č. 12 – směrná čísla roční potřeby vody) a dle ceny určené Národním památkovým ústavem jako pronajímatelem takto: 30,00 Kč/m3 bez DPH /základ daně/</w:t>
      </w:r>
    </w:p>
    <w:p w:rsidR="007C4082" w:rsidRPr="007C4082" w:rsidRDefault="007C4082" w:rsidP="007C4082">
      <w:pPr>
        <w:jc w:val="both"/>
        <w:rPr>
          <w:rFonts w:cs="Arial"/>
          <w:szCs w:val="22"/>
        </w:rPr>
      </w:pPr>
      <w:r w:rsidRPr="007C4082">
        <w:rPr>
          <w:rFonts w:cs="Arial"/>
          <w:szCs w:val="22"/>
        </w:rPr>
        <w:t xml:space="preserve">                                                  </w:t>
      </w:r>
      <w:r w:rsidRPr="007C4082">
        <w:rPr>
          <w:rFonts w:cs="Arial"/>
          <w:szCs w:val="22"/>
        </w:rPr>
        <w:tab/>
        <w:t xml:space="preserve">          3,60 Kč sazba DPH 12%</w:t>
      </w:r>
    </w:p>
    <w:p w:rsidR="007C4082" w:rsidRPr="007C4082" w:rsidRDefault="007C4082" w:rsidP="007C4082">
      <w:pPr>
        <w:jc w:val="both"/>
        <w:rPr>
          <w:rFonts w:cs="Arial"/>
          <w:szCs w:val="22"/>
        </w:rPr>
      </w:pPr>
      <w:r w:rsidRPr="007C4082">
        <w:rPr>
          <w:rFonts w:cs="Arial"/>
          <w:szCs w:val="22"/>
        </w:rPr>
        <w:t>Celková</w:t>
      </w:r>
      <w:r w:rsidR="005A4338">
        <w:rPr>
          <w:rFonts w:cs="Arial"/>
          <w:szCs w:val="22"/>
        </w:rPr>
        <w:t xml:space="preserve"> roční</w:t>
      </w:r>
      <w:r w:rsidRPr="007C4082">
        <w:rPr>
          <w:rFonts w:cs="Arial"/>
          <w:szCs w:val="22"/>
        </w:rPr>
        <w:t xml:space="preserve"> úhrada vč. DPH činí </w:t>
      </w:r>
      <w:r w:rsidRPr="007C4082">
        <w:rPr>
          <w:rFonts w:cs="Arial"/>
          <w:szCs w:val="22"/>
        </w:rPr>
        <w:tab/>
        <w:t xml:space="preserve">          33,60 Kč/m3. </w:t>
      </w:r>
    </w:p>
    <w:p w:rsidR="007C4082" w:rsidRPr="007C4082" w:rsidRDefault="007C4082" w:rsidP="007C4082">
      <w:pPr>
        <w:jc w:val="both"/>
        <w:rPr>
          <w:rFonts w:cs="Arial"/>
          <w:szCs w:val="22"/>
        </w:rPr>
      </w:pPr>
      <w:r w:rsidRPr="007C4082">
        <w:rPr>
          <w:rFonts w:cs="Arial"/>
          <w:szCs w:val="22"/>
        </w:rPr>
        <w:t xml:space="preserve">Úhrada vody z vlastní studny je předmětem DPH v sazbě 12%. </w:t>
      </w:r>
    </w:p>
    <w:p w:rsidR="007C4082" w:rsidRPr="007C4082" w:rsidRDefault="007C4082" w:rsidP="007C4082">
      <w:pPr>
        <w:jc w:val="both"/>
        <w:rPr>
          <w:rFonts w:cs="Arial"/>
          <w:szCs w:val="22"/>
        </w:rPr>
      </w:pPr>
      <w:r w:rsidRPr="007C4082">
        <w:rPr>
          <w:rFonts w:cs="Arial"/>
          <w:szCs w:val="22"/>
        </w:rPr>
        <w:t xml:space="preserve">Výpočet: 6 os. x 18m3/os/rok x 33,60Kč/m3 </w:t>
      </w:r>
      <w:r w:rsidRPr="000C32DB">
        <w:rPr>
          <w:rFonts w:cs="Arial"/>
          <w:b/>
          <w:szCs w:val="22"/>
        </w:rPr>
        <w:t>= 3 628,80 Kč/rok vč. DPH</w:t>
      </w:r>
    </w:p>
    <w:p w:rsidR="007C4082" w:rsidRPr="007C4082" w:rsidRDefault="007C4082" w:rsidP="007C4082">
      <w:pPr>
        <w:jc w:val="both"/>
        <w:rPr>
          <w:rFonts w:cs="Arial"/>
          <w:szCs w:val="22"/>
        </w:rPr>
      </w:pPr>
      <w:r w:rsidRPr="007C4082">
        <w:rPr>
          <w:rFonts w:cs="Arial"/>
          <w:szCs w:val="22"/>
        </w:rPr>
        <w:t>Úhradu za užitkovou vodu bude nájemce pronajímateli hradit na základě faktury s 21-ti denní splatností, kterou pronajímatel vystaví v termínu do 15. 5. běžného kalendářního roku.</w:t>
      </w:r>
    </w:p>
    <w:p w:rsidR="007C4082" w:rsidRPr="007C4082" w:rsidRDefault="007C4082" w:rsidP="007C4082">
      <w:pPr>
        <w:jc w:val="both"/>
        <w:rPr>
          <w:rFonts w:cs="Arial"/>
          <w:szCs w:val="22"/>
        </w:rPr>
      </w:pPr>
    </w:p>
    <w:p w:rsidR="007C4082" w:rsidRPr="005A4338" w:rsidRDefault="007C4082" w:rsidP="007C4082">
      <w:pPr>
        <w:jc w:val="both"/>
        <w:rPr>
          <w:rFonts w:cs="Arial"/>
          <w:b/>
          <w:szCs w:val="22"/>
        </w:rPr>
      </w:pPr>
      <w:r w:rsidRPr="005A4338">
        <w:rPr>
          <w:rFonts w:cs="Arial"/>
          <w:b/>
          <w:szCs w:val="22"/>
        </w:rPr>
        <w:t>Stočné:</w:t>
      </w:r>
    </w:p>
    <w:p w:rsidR="007C4082" w:rsidRPr="007C4082" w:rsidRDefault="007C4082" w:rsidP="007C4082">
      <w:pPr>
        <w:jc w:val="both"/>
        <w:rPr>
          <w:rFonts w:cs="Arial"/>
          <w:szCs w:val="22"/>
        </w:rPr>
      </w:pPr>
      <w:r w:rsidRPr="007C4082">
        <w:rPr>
          <w:rFonts w:cs="Arial"/>
          <w:szCs w:val="22"/>
        </w:rPr>
        <w:t xml:space="preserve">Nájemce uhradí ročně pronajímateli stočné za množství odvedených odpadních vod rovnající se množství užitkové vody odebrané ve výši stanovené výpočtem dle vyhlášky Ministerstva zemědělství č. 120/2011 Sb. ze dne 29. 4. 2011 (příloha č. 12 – směrná čísla roční potřeby vody) a dle ceny určené Národním památkovým ústavem jako pronajímatelem takto: </w:t>
      </w:r>
    </w:p>
    <w:p w:rsidR="007C4082" w:rsidRPr="007C4082" w:rsidRDefault="007C4082" w:rsidP="007C4082">
      <w:pPr>
        <w:jc w:val="both"/>
        <w:rPr>
          <w:rFonts w:cs="Arial"/>
          <w:szCs w:val="22"/>
        </w:rPr>
      </w:pPr>
      <w:r w:rsidRPr="007C4082">
        <w:rPr>
          <w:rFonts w:cs="Arial"/>
          <w:szCs w:val="22"/>
        </w:rPr>
        <w:t>37,00 Kč/m3 bez DPH /základ daně/</w:t>
      </w:r>
    </w:p>
    <w:p w:rsidR="007C4082" w:rsidRPr="007C4082" w:rsidRDefault="007C4082" w:rsidP="007C4082">
      <w:pPr>
        <w:jc w:val="both"/>
        <w:rPr>
          <w:rFonts w:cs="Arial"/>
          <w:szCs w:val="22"/>
        </w:rPr>
      </w:pPr>
      <w:r w:rsidRPr="007C4082">
        <w:rPr>
          <w:rFonts w:cs="Arial"/>
          <w:szCs w:val="22"/>
        </w:rPr>
        <w:t xml:space="preserve">                                                  </w:t>
      </w:r>
      <w:r w:rsidRPr="007C4082">
        <w:rPr>
          <w:rFonts w:cs="Arial"/>
          <w:szCs w:val="22"/>
        </w:rPr>
        <w:tab/>
        <w:t xml:space="preserve">  4,44 Kč sazba DPH 12%</w:t>
      </w:r>
    </w:p>
    <w:p w:rsidR="007C4082" w:rsidRPr="007C4082" w:rsidRDefault="007C4082" w:rsidP="007C4082">
      <w:pPr>
        <w:jc w:val="both"/>
        <w:rPr>
          <w:rFonts w:cs="Arial"/>
          <w:szCs w:val="22"/>
        </w:rPr>
      </w:pPr>
      <w:r w:rsidRPr="007C4082">
        <w:rPr>
          <w:rFonts w:cs="Arial"/>
          <w:szCs w:val="22"/>
        </w:rPr>
        <w:t>Celková</w:t>
      </w:r>
      <w:r w:rsidR="005A4338">
        <w:rPr>
          <w:rFonts w:cs="Arial"/>
          <w:szCs w:val="22"/>
        </w:rPr>
        <w:t xml:space="preserve"> roční</w:t>
      </w:r>
      <w:r w:rsidRPr="007C4082">
        <w:rPr>
          <w:rFonts w:cs="Arial"/>
          <w:szCs w:val="22"/>
        </w:rPr>
        <w:t xml:space="preserve"> úhrada vč. DPH činí </w:t>
      </w:r>
      <w:r w:rsidRPr="007C4082">
        <w:rPr>
          <w:rFonts w:cs="Arial"/>
          <w:szCs w:val="22"/>
        </w:rPr>
        <w:tab/>
        <w:t xml:space="preserve">41,44 Kč/m3. </w:t>
      </w:r>
    </w:p>
    <w:p w:rsidR="007C4082" w:rsidRPr="007C4082" w:rsidRDefault="007C4082" w:rsidP="007C4082">
      <w:pPr>
        <w:jc w:val="both"/>
        <w:rPr>
          <w:rFonts w:cs="Arial"/>
          <w:szCs w:val="22"/>
        </w:rPr>
      </w:pPr>
      <w:r w:rsidRPr="007C4082">
        <w:rPr>
          <w:rFonts w:cs="Arial"/>
          <w:szCs w:val="22"/>
        </w:rPr>
        <w:t xml:space="preserve">Úhrada je předmětem DPH v sazbě 12%. </w:t>
      </w:r>
    </w:p>
    <w:p w:rsidR="007C4082" w:rsidRPr="000C32DB" w:rsidRDefault="007C4082" w:rsidP="007C4082">
      <w:pPr>
        <w:jc w:val="both"/>
        <w:rPr>
          <w:rFonts w:cs="Arial"/>
          <w:b/>
          <w:szCs w:val="22"/>
        </w:rPr>
      </w:pPr>
      <w:r w:rsidRPr="000C32DB">
        <w:rPr>
          <w:rFonts w:cs="Arial"/>
          <w:b/>
          <w:szCs w:val="22"/>
        </w:rPr>
        <w:t xml:space="preserve">Výpočet: 6 os. x 18m3/os/rok x 41,44Kč/m3 = 4 475,52 Kč/rok vč. DPH  </w:t>
      </w:r>
    </w:p>
    <w:p w:rsidR="007C4082" w:rsidRPr="007C4082" w:rsidRDefault="007C4082" w:rsidP="007C4082">
      <w:pPr>
        <w:jc w:val="both"/>
        <w:rPr>
          <w:rFonts w:cs="Arial"/>
          <w:szCs w:val="22"/>
        </w:rPr>
      </w:pPr>
    </w:p>
    <w:p w:rsidR="007C4082" w:rsidRPr="007C4082" w:rsidRDefault="007C4082" w:rsidP="007C4082">
      <w:pPr>
        <w:jc w:val="both"/>
        <w:rPr>
          <w:rFonts w:cs="Arial"/>
          <w:szCs w:val="22"/>
        </w:rPr>
      </w:pPr>
      <w:r w:rsidRPr="007C4082">
        <w:rPr>
          <w:rFonts w:cs="Arial"/>
          <w:szCs w:val="22"/>
        </w:rPr>
        <w:t>Úhradu za stočné bude nájemce pronajímateli hradit na základě faktury s 21-ti denní splatností, kterou pronajímatel vystaví v termínu do 15. 5. běžného kalendářního roku.</w:t>
      </w:r>
    </w:p>
    <w:p w:rsidR="007C4082" w:rsidRPr="007C4082" w:rsidRDefault="007C4082" w:rsidP="007C4082">
      <w:pPr>
        <w:jc w:val="both"/>
        <w:rPr>
          <w:rFonts w:cs="Arial"/>
          <w:szCs w:val="22"/>
        </w:rPr>
      </w:pPr>
    </w:p>
    <w:p w:rsidR="007C4082" w:rsidRPr="005A4338" w:rsidRDefault="007C4082" w:rsidP="007C4082">
      <w:pPr>
        <w:jc w:val="both"/>
        <w:rPr>
          <w:rFonts w:cs="Arial"/>
          <w:b/>
          <w:szCs w:val="22"/>
        </w:rPr>
      </w:pPr>
      <w:r w:rsidRPr="005A4338">
        <w:rPr>
          <w:rFonts w:cs="Arial"/>
          <w:b/>
          <w:szCs w:val="22"/>
        </w:rPr>
        <w:t>Komunální odpad:</w:t>
      </w:r>
    </w:p>
    <w:p w:rsidR="007C4082" w:rsidRPr="007C4082" w:rsidRDefault="007C4082" w:rsidP="007C4082">
      <w:pPr>
        <w:jc w:val="both"/>
        <w:rPr>
          <w:rFonts w:cs="Arial"/>
          <w:szCs w:val="22"/>
        </w:rPr>
      </w:pPr>
      <w:r w:rsidRPr="007C4082">
        <w:rPr>
          <w:rFonts w:cs="Arial"/>
          <w:szCs w:val="22"/>
        </w:rPr>
        <w:t>Nájemce uhradí ročně pronajímateli za odvoz směsného komunálního odpadu paušální částku ve výši 6.500,- Kč/1 popelnici za jeden kalendářní rok.</w:t>
      </w:r>
    </w:p>
    <w:p w:rsidR="007C4082" w:rsidRPr="007C4082" w:rsidRDefault="000C32DB" w:rsidP="007C4082">
      <w:pPr>
        <w:jc w:val="both"/>
        <w:rPr>
          <w:rFonts w:cs="Arial"/>
          <w:szCs w:val="22"/>
        </w:rPr>
      </w:pPr>
      <w:r>
        <w:rPr>
          <w:rFonts w:cs="Arial"/>
          <w:szCs w:val="22"/>
        </w:rPr>
        <w:t>Úhrada je předmětem DPH</w:t>
      </w:r>
      <w:r w:rsidR="007C4082" w:rsidRPr="007C4082">
        <w:rPr>
          <w:rFonts w:cs="Arial"/>
          <w:szCs w:val="22"/>
        </w:rPr>
        <w:t>/z.č. 235/2004 Sb. o dani z přidané hodnoty, ve znění pozdějších předpisů. Úhradu za odvoz odpadu bude nájemce pronajímateli hradit na základě faktury s 21-ti denní splatností, kterou pronajímatel vystaví v termínu do 15. 9. běžného kalendářního roku.</w:t>
      </w:r>
    </w:p>
    <w:p w:rsidR="007C4082" w:rsidRPr="007C4082" w:rsidRDefault="007C4082" w:rsidP="007C4082">
      <w:pPr>
        <w:jc w:val="both"/>
        <w:rPr>
          <w:rFonts w:cs="Arial"/>
          <w:szCs w:val="22"/>
        </w:rPr>
      </w:pPr>
    </w:p>
    <w:p w:rsidR="007C4082" w:rsidRDefault="007C4082" w:rsidP="007C4082">
      <w:pPr>
        <w:jc w:val="both"/>
        <w:rPr>
          <w:rFonts w:cs="Arial"/>
          <w:szCs w:val="22"/>
        </w:rPr>
      </w:pPr>
      <w:r w:rsidRPr="007C4082">
        <w:rPr>
          <w:rFonts w:cs="Arial"/>
          <w:szCs w:val="22"/>
        </w:rPr>
        <w:t xml:space="preserve">Smluvní strany považují za nesporné, že v případě změny ceny služeb účtovaných dle této smlouvy v Brně-Bystrc či jiných skutečnostech, je pronajímatel oprávněn změnit </w:t>
      </w:r>
      <w:r w:rsidR="005A4338">
        <w:rPr>
          <w:rFonts w:cs="Arial"/>
          <w:szCs w:val="22"/>
        </w:rPr>
        <w:t xml:space="preserve">jejich </w:t>
      </w:r>
      <w:r w:rsidRPr="007C4082">
        <w:rPr>
          <w:rFonts w:cs="Arial"/>
          <w:szCs w:val="22"/>
        </w:rPr>
        <w:t>výši účtované ceny (vodné, stočné) či je pronajímatel např. oprávněn zároveň provést jednostrannou změnu způsobu vyúčtování těchto služeb, např. požadovat platbu prostřednictvím záloh a určit jejich výši. Pronajímatel je oprávněn i změnit výši paušální částky za odvoz odpadu. Nový způsob platby prostřednictvím záloh či změna výše ceny účtovaných služeb nebo paušální platby bude oznámena nájemci písemně s dostatečným časovým předstihem a nájemce je povinen tuto změnu akceptovat. Nedodržení této povinnosti nájemce je důvodem k ukončení smlouvy dle čl. X., doba nájmu, odst. 3, písm. c) této smlouvy ze strany pronajímatele.</w:t>
      </w:r>
    </w:p>
    <w:p w:rsidR="004632E7" w:rsidRDefault="004632E7" w:rsidP="007C4082">
      <w:pPr>
        <w:jc w:val="both"/>
        <w:rPr>
          <w:rFonts w:cs="Arial"/>
          <w:szCs w:val="22"/>
        </w:rPr>
      </w:pPr>
    </w:p>
    <w:p w:rsidR="004632E7" w:rsidRPr="002E52E4" w:rsidRDefault="004632E7" w:rsidP="004632E7">
      <w:pPr>
        <w:jc w:val="both"/>
      </w:pPr>
      <w:r w:rsidRPr="002E52E4">
        <w:rPr>
          <w:b/>
          <w:bCs/>
        </w:rPr>
        <w:t>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w:t>
      </w:r>
    </w:p>
    <w:p w:rsidR="004632E7" w:rsidRPr="007C4082" w:rsidRDefault="004632E7" w:rsidP="007C4082">
      <w:pPr>
        <w:jc w:val="both"/>
        <w:rPr>
          <w:rFonts w:cs="Arial"/>
          <w:szCs w:val="22"/>
        </w:rPr>
      </w:pPr>
    </w:p>
    <w:p w:rsidR="007C4082" w:rsidRPr="007C4082" w:rsidRDefault="007C4082" w:rsidP="007C4082">
      <w:pPr>
        <w:jc w:val="both"/>
        <w:rPr>
          <w:rFonts w:cs="Arial"/>
          <w:szCs w:val="22"/>
        </w:rPr>
      </w:pPr>
    </w:p>
    <w:p w:rsidR="007C4082" w:rsidRPr="007C4082" w:rsidRDefault="007C4082" w:rsidP="007C4082">
      <w:pPr>
        <w:jc w:val="both"/>
        <w:rPr>
          <w:rFonts w:cs="Arial"/>
          <w:szCs w:val="22"/>
        </w:rPr>
      </w:pPr>
      <w:r w:rsidRPr="007C4082">
        <w:rPr>
          <w:rFonts w:cs="Arial"/>
          <w:szCs w:val="22"/>
        </w:rPr>
        <w:t>Zúčtovací období je kalendářní rok.</w:t>
      </w:r>
    </w:p>
    <w:p w:rsidR="007C4082" w:rsidRPr="007C4082" w:rsidRDefault="007C4082" w:rsidP="007C4082">
      <w:pPr>
        <w:jc w:val="both"/>
        <w:rPr>
          <w:rFonts w:cs="Arial"/>
          <w:szCs w:val="22"/>
        </w:rPr>
      </w:pPr>
    </w:p>
    <w:p w:rsidR="007C4082" w:rsidRPr="007C4082" w:rsidRDefault="007C4082" w:rsidP="007C4082">
      <w:pPr>
        <w:jc w:val="both"/>
        <w:rPr>
          <w:rFonts w:cs="Arial"/>
          <w:szCs w:val="22"/>
        </w:rPr>
      </w:pPr>
      <w:r w:rsidRPr="007C4082">
        <w:rPr>
          <w:rFonts w:cs="Arial"/>
          <w:szCs w:val="22"/>
        </w:rPr>
        <w:t>Žádné další služby související s nájemním vztahem pronajímatel nájemci neposkytuje.</w:t>
      </w:r>
    </w:p>
    <w:p w:rsidR="007C4082" w:rsidRPr="007C4082" w:rsidRDefault="007C4082" w:rsidP="007C4082">
      <w:pPr>
        <w:jc w:val="both"/>
        <w:rPr>
          <w:rFonts w:cs="Arial"/>
          <w:szCs w:val="22"/>
        </w:rPr>
      </w:pPr>
    </w:p>
    <w:p w:rsidR="007C4082" w:rsidRPr="007C4082" w:rsidRDefault="007C4082" w:rsidP="007C4082">
      <w:pPr>
        <w:jc w:val="both"/>
        <w:rPr>
          <w:rFonts w:cs="Arial"/>
          <w:szCs w:val="22"/>
        </w:rPr>
      </w:pPr>
      <w:r w:rsidRPr="007C4082">
        <w:rPr>
          <w:rFonts w:cs="Arial"/>
          <w:szCs w:val="22"/>
        </w:rPr>
        <w:tab/>
      </w:r>
      <w:r w:rsidRPr="007C4082">
        <w:rPr>
          <w:rFonts w:cs="Arial"/>
          <w:szCs w:val="22"/>
        </w:rPr>
        <w:tab/>
      </w:r>
    </w:p>
    <w:p w:rsidR="007C4082" w:rsidRPr="007C4082" w:rsidRDefault="007C4082" w:rsidP="007C4082">
      <w:pPr>
        <w:jc w:val="both"/>
        <w:rPr>
          <w:rFonts w:cs="Arial"/>
          <w:szCs w:val="22"/>
        </w:rPr>
      </w:pPr>
    </w:p>
    <w:p w:rsidR="007C4082" w:rsidRPr="007C4082" w:rsidRDefault="007C4082" w:rsidP="007C4082">
      <w:pPr>
        <w:jc w:val="both"/>
        <w:rPr>
          <w:rFonts w:cs="Arial"/>
          <w:szCs w:val="22"/>
        </w:rPr>
      </w:pPr>
    </w:p>
    <w:p w:rsidR="007C4082" w:rsidRPr="007C4082" w:rsidRDefault="007C4082" w:rsidP="007C4082">
      <w:pPr>
        <w:jc w:val="both"/>
        <w:rPr>
          <w:rFonts w:cs="Arial"/>
          <w:szCs w:val="22"/>
        </w:rPr>
      </w:pPr>
    </w:p>
    <w:p w:rsidR="00867793" w:rsidRPr="00C807CA" w:rsidRDefault="00867793" w:rsidP="005B1651">
      <w:pPr>
        <w:jc w:val="both"/>
        <w:rPr>
          <w:rFonts w:cs="Arial"/>
          <w:szCs w:val="22"/>
        </w:rPr>
      </w:pPr>
    </w:p>
    <w:sectPr w:rsidR="00867793" w:rsidRPr="00C807CA" w:rsidSect="006B35C7">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D5" w:rsidRDefault="005E74D5">
      <w:r>
        <w:separator/>
      </w:r>
    </w:p>
  </w:endnote>
  <w:endnote w:type="continuationSeparator" w:id="0">
    <w:p w:rsidR="005E74D5" w:rsidRDefault="005E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Default="004B2456">
    <w:pPr>
      <w:pStyle w:val="Zpat"/>
      <w:jc w:val="center"/>
      <w:rPr>
        <w:rFonts w:ascii="Arial" w:hAnsi="Arial" w:cs="Arial"/>
        <w:sz w:val="20"/>
        <w:szCs w:val="20"/>
      </w:rPr>
    </w:pPr>
    <w:r>
      <w:rPr>
        <w:rFonts w:ascii="Arial" w:hAnsi="Arial" w:cs="Arial"/>
        <w:sz w:val="20"/>
        <w:szCs w:val="20"/>
      </w:rPr>
      <w:t xml:space="preserve">strana </w:t>
    </w:r>
    <w:r w:rsidR="00166BC8">
      <w:rPr>
        <w:rFonts w:ascii="Arial" w:hAnsi="Arial" w:cs="Arial"/>
        <w:sz w:val="20"/>
        <w:szCs w:val="20"/>
      </w:rPr>
      <w:fldChar w:fldCharType="begin"/>
    </w:r>
    <w:r>
      <w:rPr>
        <w:rFonts w:ascii="Arial" w:hAnsi="Arial" w:cs="Arial"/>
        <w:sz w:val="20"/>
        <w:szCs w:val="20"/>
      </w:rPr>
      <w:instrText xml:space="preserve"> PAGE   \* MERGEFORMAT </w:instrText>
    </w:r>
    <w:r w:rsidR="00166BC8">
      <w:rPr>
        <w:rFonts w:ascii="Arial" w:hAnsi="Arial" w:cs="Arial"/>
        <w:sz w:val="20"/>
        <w:szCs w:val="20"/>
      </w:rPr>
      <w:fldChar w:fldCharType="separate"/>
    </w:r>
    <w:r w:rsidR="00005A0E">
      <w:rPr>
        <w:rFonts w:ascii="Arial" w:hAnsi="Arial" w:cs="Arial"/>
        <w:noProof/>
        <w:sz w:val="20"/>
        <w:szCs w:val="20"/>
      </w:rPr>
      <w:t>1</w:t>
    </w:r>
    <w:r w:rsidR="00166BC8">
      <w:rPr>
        <w:rFonts w:ascii="Arial" w:hAnsi="Arial" w:cs="Arial"/>
        <w:sz w:val="20"/>
        <w:szCs w:val="20"/>
      </w:rPr>
      <w:fldChar w:fldCharType="end"/>
    </w:r>
    <w:r>
      <w:rPr>
        <w:rFonts w:ascii="Arial" w:hAnsi="Arial" w:cs="Arial"/>
        <w:sz w:val="20"/>
        <w:szCs w:val="20"/>
      </w:rPr>
      <w:t xml:space="preserve"> (celkem </w:t>
    </w:r>
    <w:r w:rsidR="005E74D5">
      <w:fldChar w:fldCharType="begin"/>
    </w:r>
    <w:r w:rsidR="005E74D5">
      <w:instrText xml:space="preserve"> SECTIONPAGES   \* MERGEFORMAT </w:instrText>
    </w:r>
    <w:r w:rsidR="005E74D5">
      <w:fldChar w:fldCharType="separate"/>
    </w:r>
    <w:r w:rsidR="00005A0E" w:rsidRPr="00005A0E">
      <w:rPr>
        <w:rFonts w:ascii="Arial" w:hAnsi="Arial" w:cs="Arial"/>
        <w:noProof/>
        <w:sz w:val="20"/>
        <w:szCs w:val="20"/>
      </w:rPr>
      <w:t>1</w:t>
    </w:r>
    <w:r w:rsidR="005E74D5">
      <w:rPr>
        <w:rFonts w:ascii="Arial" w:hAnsi="Arial" w:cs="Arial"/>
        <w:noProof/>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D5" w:rsidRDefault="005E74D5">
      <w:r>
        <w:separator/>
      </w:r>
    </w:p>
  </w:footnote>
  <w:footnote w:type="continuationSeparator" w:id="0">
    <w:p w:rsidR="005E74D5" w:rsidRDefault="005E7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Pr="003806C5" w:rsidRDefault="00C22D41" w:rsidP="000B1BFF">
    <w:pPr>
      <w:pStyle w:val="Zhlav"/>
      <w:jc w:val="right"/>
      <w:rPr>
        <w:b/>
        <w:sz w:val="22"/>
        <w:szCs w:val="22"/>
      </w:rPr>
    </w:pPr>
    <w:r>
      <w:rPr>
        <w:b/>
        <w:sz w:val="22"/>
        <w:szCs w:val="22"/>
      </w:rPr>
      <w:t xml:space="preserve"> </w:t>
    </w:r>
    <w:r w:rsidR="004B2456" w:rsidRPr="003806C5">
      <w:rPr>
        <w:b/>
        <w:sz w:val="22"/>
        <w:szCs w:val="22"/>
      </w:rPr>
      <w:t>NPU-450/</w:t>
    </w:r>
    <w:r w:rsidR="00AD6424">
      <w:rPr>
        <w:b/>
        <w:sz w:val="22"/>
        <w:szCs w:val="22"/>
      </w:rPr>
      <w:t xml:space="preserve">     </w:t>
    </w:r>
    <w:r>
      <w:rPr>
        <w:b/>
        <w:sz w:val="22"/>
        <w:szCs w:val="22"/>
      </w:rPr>
      <w:t xml:space="preserve">      </w:t>
    </w:r>
    <w:r w:rsidR="00AD6424">
      <w:rPr>
        <w:b/>
        <w:sz w:val="22"/>
        <w:szCs w:val="22"/>
      </w:rPr>
      <w:t xml:space="preserve">  </w:t>
    </w:r>
    <w:r w:rsidR="004B2456" w:rsidRPr="003806C5">
      <w:rPr>
        <w:b/>
        <w:sz w:val="22"/>
        <w:szCs w:val="22"/>
      </w:rPr>
      <w:t>/20</w:t>
    </w:r>
    <w:r w:rsidR="006D2AFF">
      <w:rPr>
        <w:b/>
        <w:sz w:val="22"/>
        <w:szCs w:val="22"/>
      </w:rPr>
      <w:t>2</w:t>
    </w:r>
    <w:r w:rsidR="00734170">
      <w:rPr>
        <w:b/>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AF9"/>
    <w:multiLevelType w:val="multilevel"/>
    <w:tmpl w:val="33662D78"/>
    <w:lvl w:ilvl="0">
      <w:start w:val="1"/>
      <w:numFmt w:val="upperRoman"/>
      <w:pStyle w:val="Nadpis1"/>
      <w:suff w:val="nothing"/>
      <w:lvlText w:val="Článek %1."/>
      <w:lvlJc w:val="center"/>
      <w:pPr>
        <w:ind w:left="3772" w:firstLine="340"/>
      </w:pPr>
      <w:rPr>
        <w:rFonts w:asciiTheme="minorHAnsi" w:hAnsiTheme="minorHAnsi" w:cstheme="minorHAnsi"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1">
      <w:start w:val="1"/>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412EE9"/>
    <w:multiLevelType w:val="hybridMultilevel"/>
    <w:tmpl w:val="C99ABC6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D601337"/>
    <w:multiLevelType w:val="multilevel"/>
    <w:tmpl w:val="95CA0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DC131F"/>
    <w:multiLevelType w:val="hybridMultilevel"/>
    <w:tmpl w:val="A4EC8DA8"/>
    <w:lvl w:ilvl="0" w:tplc="BC78EA7A">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9557C85"/>
    <w:multiLevelType w:val="hybridMultilevel"/>
    <w:tmpl w:val="8B8CE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0F52"/>
    <w:rsid w:val="00005A0E"/>
    <w:rsid w:val="00007165"/>
    <w:rsid w:val="00010865"/>
    <w:rsid w:val="00030B5F"/>
    <w:rsid w:val="00057C6F"/>
    <w:rsid w:val="0006075D"/>
    <w:rsid w:val="000738FC"/>
    <w:rsid w:val="00075460"/>
    <w:rsid w:val="00083A4C"/>
    <w:rsid w:val="00083D12"/>
    <w:rsid w:val="000921CF"/>
    <w:rsid w:val="00092326"/>
    <w:rsid w:val="00095D0B"/>
    <w:rsid w:val="000B1BFF"/>
    <w:rsid w:val="000C244C"/>
    <w:rsid w:val="000C2F09"/>
    <w:rsid w:val="000C32DB"/>
    <w:rsid w:val="001006BD"/>
    <w:rsid w:val="001047D5"/>
    <w:rsid w:val="00134382"/>
    <w:rsid w:val="00134EC2"/>
    <w:rsid w:val="00135163"/>
    <w:rsid w:val="001414A9"/>
    <w:rsid w:val="0015139C"/>
    <w:rsid w:val="0015661F"/>
    <w:rsid w:val="00166BC8"/>
    <w:rsid w:val="00172AD6"/>
    <w:rsid w:val="001776E4"/>
    <w:rsid w:val="001815D7"/>
    <w:rsid w:val="00193E20"/>
    <w:rsid w:val="001B1C58"/>
    <w:rsid w:val="001B6460"/>
    <w:rsid w:val="001C4141"/>
    <w:rsid w:val="001D2700"/>
    <w:rsid w:val="001E0EA9"/>
    <w:rsid w:val="001E5F47"/>
    <w:rsid w:val="002321D2"/>
    <w:rsid w:val="00237093"/>
    <w:rsid w:val="002537CA"/>
    <w:rsid w:val="0025561D"/>
    <w:rsid w:val="00255F9F"/>
    <w:rsid w:val="00270C9F"/>
    <w:rsid w:val="002810F2"/>
    <w:rsid w:val="0028742C"/>
    <w:rsid w:val="00292FCD"/>
    <w:rsid w:val="00294A40"/>
    <w:rsid w:val="002A7598"/>
    <w:rsid w:val="002B3A9A"/>
    <w:rsid w:val="002C22B8"/>
    <w:rsid w:val="002C6809"/>
    <w:rsid w:val="002D0354"/>
    <w:rsid w:val="002E7039"/>
    <w:rsid w:val="002F2842"/>
    <w:rsid w:val="00302DE7"/>
    <w:rsid w:val="00313EB8"/>
    <w:rsid w:val="003153E9"/>
    <w:rsid w:val="00315978"/>
    <w:rsid w:val="003175D2"/>
    <w:rsid w:val="00321CE2"/>
    <w:rsid w:val="00325087"/>
    <w:rsid w:val="0034198B"/>
    <w:rsid w:val="00345A80"/>
    <w:rsid w:val="0035490A"/>
    <w:rsid w:val="0036340C"/>
    <w:rsid w:val="003646BD"/>
    <w:rsid w:val="003729A9"/>
    <w:rsid w:val="00376B8A"/>
    <w:rsid w:val="003806C5"/>
    <w:rsid w:val="0038501F"/>
    <w:rsid w:val="00386B92"/>
    <w:rsid w:val="0039654D"/>
    <w:rsid w:val="003967B7"/>
    <w:rsid w:val="00397FBA"/>
    <w:rsid w:val="003A3C33"/>
    <w:rsid w:val="003C7A44"/>
    <w:rsid w:val="003D2AC5"/>
    <w:rsid w:val="003E07F2"/>
    <w:rsid w:val="003E1709"/>
    <w:rsid w:val="003F348C"/>
    <w:rsid w:val="003F4360"/>
    <w:rsid w:val="004053EB"/>
    <w:rsid w:val="00407894"/>
    <w:rsid w:val="00407B60"/>
    <w:rsid w:val="00417D40"/>
    <w:rsid w:val="00422EB6"/>
    <w:rsid w:val="00432005"/>
    <w:rsid w:val="00444478"/>
    <w:rsid w:val="004461E1"/>
    <w:rsid w:val="00447E65"/>
    <w:rsid w:val="004632E7"/>
    <w:rsid w:val="00471101"/>
    <w:rsid w:val="00480494"/>
    <w:rsid w:val="00486497"/>
    <w:rsid w:val="00490EB5"/>
    <w:rsid w:val="004A50A9"/>
    <w:rsid w:val="004B077D"/>
    <w:rsid w:val="004B2456"/>
    <w:rsid w:val="004D28C4"/>
    <w:rsid w:val="004D4151"/>
    <w:rsid w:val="004D7F39"/>
    <w:rsid w:val="004E0A93"/>
    <w:rsid w:val="004E54BD"/>
    <w:rsid w:val="004F68D0"/>
    <w:rsid w:val="00501F89"/>
    <w:rsid w:val="0050677A"/>
    <w:rsid w:val="00507769"/>
    <w:rsid w:val="00511623"/>
    <w:rsid w:val="00524459"/>
    <w:rsid w:val="00536A21"/>
    <w:rsid w:val="00540096"/>
    <w:rsid w:val="00546AE7"/>
    <w:rsid w:val="005818D5"/>
    <w:rsid w:val="005A32E3"/>
    <w:rsid w:val="005A3949"/>
    <w:rsid w:val="005A4338"/>
    <w:rsid w:val="005B1651"/>
    <w:rsid w:val="005B6388"/>
    <w:rsid w:val="005C6BA6"/>
    <w:rsid w:val="005C792A"/>
    <w:rsid w:val="005D30CB"/>
    <w:rsid w:val="005D7FFD"/>
    <w:rsid w:val="005E7229"/>
    <w:rsid w:val="005E74D5"/>
    <w:rsid w:val="005F2165"/>
    <w:rsid w:val="005F49DF"/>
    <w:rsid w:val="005F70B6"/>
    <w:rsid w:val="00600E22"/>
    <w:rsid w:val="00605D88"/>
    <w:rsid w:val="006116BF"/>
    <w:rsid w:val="00612DAC"/>
    <w:rsid w:val="00637E72"/>
    <w:rsid w:val="00646DEF"/>
    <w:rsid w:val="0065269F"/>
    <w:rsid w:val="00661B18"/>
    <w:rsid w:val="006724C0"/>
    <w:rsid w:val="00675CB4"/>
    <w:rsid w:val="0068677D"/>
    <w:rsid w:val="00690C52"/>
    <w:rsid w:val="0069366B"/>
    <w:rsid w:val="006965DF"/>
    <w:rsid w:val="006A625B"/>
    <w:rsid w:val="006A6C49"/>
    <w:rsid w:val="006B2585"/>
    <w:rsid w:val="006B35C7"/>
    <w:rsid w:val="006C17E1"/>
    <w:rsid w:val="006C607A"/>
    <w:rsid w:val="006C6D3B"/>
    <w:rsid w:val="006D2AFF"/>
    <w:rsid w:val="006F0930"/>
    <w:rsid w:val="007048C0"/>
    <w:rsid w:val="00707579"/>
    <w:rsid w:val="00714C03"/>
    <w:rsid w:val="00717242"/>
    <w:rsid w:val="0071768A"/>
    <w:rsid w:val="00724643"/>
    <w:rsid w:val="0072561C"/>
    <w:rsid w:val="00734170"/>
    <w:rsid w:val="0073657A"/>
    <w:rsid w:val="00740E6D"/>
    <w:rsid w:val="00744293"/>
    <w:rsid w:val="0076603C"/>
    <w:rsid w:val="00770364"/>
    <w:rsid w:val="00773441"/>
    <w:rsid w:val="00780DD3"/>
    <w:rsid w:val="0078163A"/>
    <w:rsid w:val="00783E4B"/>
    <w:rsid w:val="00792603"/>
    <w:rsid w:val="0079300D"/>
    <w:rsid w:val="007960E5"/>
    <w:rsid w:val="007A7BD0"/>
    <w:rsid w:val="007B19AB"/>
    <w:rsid w:val="007B4D8A"/>
    <w:rsid w:val="007C4082"/>
    <w:rsid w:val="007E0667"/>
    <w:rsid w:val="007E6038"/>
    <w:rsid w:val="00806813"/>
    <w:rsid w:val="00807279"/>
    <w:rsid w:val="008203DB"/>
    <w:rsid w:val="00826ADE"/>
    <w:rsid w:val="00853777"/>
    <w:rsid w:val="00854139"/>
    <w:rsid w:val="008657D0"/>
    <w:rsid w:val="00867793"/>
    <w:rsid w:val="00876FE2"/>
    <w:rsid w:val="00877D70"/>
    <w:rsid w:val="0089180A"/>
    <w:rsid w:val="00897F5D"/>
    <w:rsid w:val="008A143F"/>
    <w:rsid w:val="008C0711"/>
    <w:rsid w:val="008C332A"/>
    <w:rsid w:val="008D0B5C"/>
    <w:rsid w:val="008D13F0"/>
    <w:rsid w:val="009305B1"/>
    <w:rsid w:val="00933F08"/>
    <w:rsid w:val="0093592E"/>
    <w:rsid w:val="0094508A"/>
    <w:rsid w:val="00946841"/>
    <w:rsid w:val="00947053"/>
    <w:rsid w:val="009474DE"/>
    <w:rsid w:val="0095460C"/>
    <w:rsid w:val="00955C31"/>
    <w:rsid w:val="00962D4F"/>
    <w:rsid w:val="00976BE6"/>
    <w:rsid w:val="00986D3A"/>
    <w:rsid w:val="009947EA"/>
    <w:rsid w:val="009A3717"/>
    <w:rsid w:val="009B2CD5"/>
    <w:rsid w:val="009B432E"/>
    <w:rsid w:val="009C6690"/>
    <w:rsid w:val="009C7833"/>
    <w:rsid w:val="009D0EE3"/>
    <w:rsid w:val="009D6914"/>
    <w:rsid w:val="009E32B5"/>
    <w:rsid w:val="009E5159"/>
    <w:rsid w:val="009E55EF"/>
    <w:rsid w:val="00A2743A"/>
    <w:rsid w:val="00A37461"/>
    <w:rsid w:val="00A51C4D"/>
    <w:rsid w:val="00A53211"/>
    <w:rsid w:val="00A73B64"/>
    <w:rsid w:val="00A76A38"/>
    <w:rsid w:val="00A83A6B"/>
    <w:rsid w:val="00A916E2"/>
    <w:rsid w:val="00A9265E"/>
    <w:rsid w:val="00A94DBD"/>
    <w:rsid w:val="00A95D90"/>
    <w:rsid w:val="00AB7908"/>
    <w:rsid w:val="00AC0968"/>
    <w:rsid w:val="00AC248F"/>
    <w:rsid w:val="00AD3118"/>
    <w:rsid w:val="00AD6424"/>
    <w:rsid w:val="00AE3FCD"/>
    <w:rsid w:val="00AE6168"/>
    <w:rsid w:val="00AF1C10"/>
    <w:rsid w:val="00AF3540"/>
    <w:rsid w:val="00B078AB"/>
    <w:rsid w:val="00B07D25"/>
    <w:rsid w:val="00B230BD"/>
    <w:rsid w:val="00B23151"/>
    <w:rsid w:val="00B2393A"/>
    <w:rsid w:val="00B26FAB"/>
    <w:rsid w:val="00B27050"/>
    <w:rsid w:val="00B300C4"/>
    <w:rsid w:val="00B51E05"/>
    <w:rsid w:val="00B56D54"/>
    <w:rsid w:val="00B57D26"/>
    <w:rsid w:val="00B61814"/>
    <w:rsid w:val="00B81C2C"/>
    <w:rsid w:val="00B82504"/>
    <w:rsid w:val="00B93F5C"/>
    <w:rsid w:val="00B9427C"/>
    <w:rsid w:val="00BE679F"/>
    <w:rsid w:val="00BF1371"/>
    <w:rsid w:val="00BF7579"/>
    <w:rsid w:val="00C00A37"/>
    <w:rsid w:val="00C14FC3"/>
    <w:rsid w:val="00C16B35"/>
    <w:rsid w:val="00C225EA"/>
    <w:rsid w:val="00C22D41"/>
    <w:rsid w:val="00C27C7D"/>
    <w:rsid w:val="00C34BAA"/>
    <w:rsid w:val="00C47DBC"/>
    <w:rsid w:val="00C62234"/>
    <w:rsid w:val="00C66667"/>
    <w:rsid w:val="00C67600"/>
    <w:rsid w:val="00C807CA"/>
    <w:rsid w:val="00C80BEB"/>
    <w:rsid w:val="00C819A8"/>
    <w:rsid w:val="00C9457C"/>
    <w:rsid w:val="00C97C4E"/>
    <w:rsid w:val="00CA67B8"/>
    <w:rsid w:val="00CB0C27"/>
    <w:rsid w:val="00CB19A4"/>
    <w:rsid w:val="00CC2C84"/>
    <w:rsid w:val="00CC5CE9"/>
    <w:rsid w:val="00CD5644"/>
    <w:rsid w:val="00CF47AD"/>
    <w:rsid w:val="00CF6261"/>
    <w:rsid w:val="00D1022C"/>
    <w:rsid w:val="00D11C74"/>
    <w:rsid w:val="00D13958"/>
    <w:rsid w:val="00D14549"/>
    <w:rsid w:val="00D1524D"/>
    <w:rsid w:val="00D23A4C"/>
    <w:rsid w:val="00D33561"/>
    <w:rsid w:val="00D45E84"/>
    <w:rsid w:val="00D523EA"/>
    <w:rsid w:val="00D54249"/>
    <w:rsid w:val="00D603F1"/>
    <w:rsid w:val="00D6536B"/>
    <w:rsid w:val="00D762B4"/>
    <w:rsid w:val="00D77A95"/>
    <w:rsid w:val="00D81609"/>
    <w:rsid w:val="00D85D49"/>
    <w:rsid w:val="00DA0F1F"/>
    <w:rsid w:val="00DA1B85"/>
    <w:rsid w:val="00DD0E49"/>
    <w:rsid w:val="00DD48CA"/>
    <w:rsid w:val="00DE4092"/>
    <w:rsid w:val="00DF5BFF"/>
    <w:rsid w:val="00E046FB"/>
    <w:rsid w:val="00E074C0"/>
    <w:rsid w:val="00E12A27"/>
    <w:rsid w:val="00E14B1A"/>
    <w:rsid w:val="00E167F0"/>
    <w:rsid w:val="00E21366"/>
    <w:rsid w:val="00E30AEE"/>
    <w:rsid w:val="00E32A36"/>
    <w:rsid w:val="00E4678D"/>
    <w:rsid w:val="00E47D83"/>
    <w:rsid w:val="00E6658A"/>
    <w:rsid w:val="00E757F9"/>
    <w:rsid w:val="00E847A4"/>
    <w:rsid w:val="00EA2E3E"/>
    <w:rsid w:val="00EA4633"/>
    <w:rsid w:val="00EC5E10"/>
    <w:rsid w:val="00EE1A77"/>
    <w:rsid w:val="00EE1CE4"/>
    <w:rsid w:val="00EE45C2"/>
    <w:rsid w:val="00EF3D5E"/>
    <w:rsid w:val="00F02B05"/>
    <w:rsid w:val="00F0613C"/>
    <w:rsid w:val="00F347E4"/>
    <w:rsid w:val="00F4284C"/>
    <w:rsid w:val="00F45C43"/>
    <w:rsid w:val="00F734DA"/>
    <w:rsid w:val="00F7364E"/>
    <w:rsid w:val="00F952C8"/>
    <w:rsid w:val="00FA0373"/>
    <w:rsid w:val="00FA4AB0"/>
    <w:rsid w:val="00FC304E"/>
    <w:rsid w:val="00FC7B70"/>
    <w:rsid w:val="00FD0435"/>
    <w:rsid w:val="00FE1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8F6FDAD-A9AD-41AC-BFC9-AD464D0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qFormat/>
    <w:rsid w:val="006B35C7"/>
    <w:pPr>
      <w:keepNext/>
      <w:spacing w:before="240" w:after="60"/>
      <w:outlineLvl w:val="1"/>
    </w:pPr>
    <w:rPr>
      <w:rFonts w:ascii="Cambria" w:hAnsi="Cambria"/>
      <w:b/>
      <w:bCs/>
      <w:i/>
      <w:iCs/>
      <w:sz w:val="28"/>
      <w:szCs w:val="28"/>
    </w:rPr>
  </w:style>
  <w:style w:type="paragraph" w:styleId="Nadpis3">
    <w:name w:val="heading 3"/>
    <w:basedOn w:val="Normln"/>
    <w:next w:val="Normln"/>
    <w:qFormat/>
    <w:rsid w:val="006B35C7"/>
    <w:pPr>
      <w:keepNext/>
      <w:spacing w:before="240" w:after="60"/>
      <w:outlineLvl w:val="2"/>
    </w:pPr>
    <w:rPr>
      <w:rFonts w:ascii="Cambria" w:hAnsi="Cambria"/>
      <w:b/>
      <w:bCs/>
      <w:sz w:val="26"/>
      <w:szCs w:val="26"/>
    </w:rPr>
  </w:style>
  <w:style w:type="paragraph" w:styleId="Nadpis4">
    <w:name w:val="heading 4"/>
    <w:basedOn w:val="Normln"/>
    <w:next w:val="Normln"/>
    <w:qFormat/>
    <w:rsid w:val="006B35C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6B35C7"/>
    <w:pPr>
      <w:tabs>
        <w:tab w:val="center" w:pos="4536"/>
        <w:tab w:val="right" w:pos="9072"/>
      </w:tabs>
    </w:pPr>
    <w:rPr>
      <w:sz w:val="20"/>
      <w:szCs w:val="20"/>
    </w:rPr>
  </w:style>
  <w:style w:type="paragraph" w:styleId="Zpat">
    <w:name w:val="footer"/>
    <w:basedOn w:val="Normln"/>
    <w:semiHidden/>
    <w:rsid w:val="006B35C7"/>
    <w:pPr>
      <w:tabs>
        <w:tab w:val="center" w:pos="4536"/>
        <w:tab w:val="right" w:pos="9072"/>
      </w:tabs>
    </w:pPr>
  </w:style>
  <w:style w:type="character" w:styleId="Siln">
    <w:name w:val="Strong"/>
    <w:uiPriority w:val="99"/>
    <w:qFormat/>
    <w:rsid w:val="00D54249"/>
    <w:rPr>
      <w:rFonts w:ascii="Calibri" w:hAnsi="Calibri" w:cs="Arial"/>
      <w:b/>
      <w:sz w:val="36"/>
      <w:szCs w:val="36"/>
    </w:rPr>
  </w:style>
  <w:style w:type="character" w:styleId="Zdraznn">
    <w:name w:val="Emphasis"/>
    <w:qFormat/>
    <w:rsid w:val="00C819A8"/>
  </w:style>
  <w:style w:type="paragraph" w:styleId="Textbubliny">
    <w:name w:val="Balloon Text"/>
    <w:basedOn w:val="Normln"/>
    <w:rsid w:val="006B35C7"/>
    <w:rPr>
      <w:rFonts w:ascii="Tahoma" w:hAnsi="Tahoma" w:cs="Tahoma"/>
      <w:sz w:val="16"/>
      <w:szCs w:val="16"/>
    </w:rPr>
  </w:style>
  <w:style w:type="character" w:customStyle="1" w:styleId="CharChar1">
    <w:name w:val="Char Char1"/>
    <w:rsid w:val="006B35C7"/>
    <w:rPr>
      <w:rFonts w:ascii="Tahoma" w:hAnsi="Tahoma" w:cs="Tahoma"/>
      <w:sz w:val="16"/>
      <w:szCs w:val="16"/>
    </w:rPr>
  </w:style>
  <w:style w:type="character" w:customStyle="1" w:styleId="CharChar4">
    <w:name w:val="Char Char4"/>
    <w:semiHidden/>
    <w:rsid w:val="006B35C7"/>
    <w:rPr>
      <w:rFonts w:ascii="Cambria" w:eastAsia="Times New Roman" w:hAnsi="Cambria" w:cs="Times New Roman"/>
      <w:b/>
      <w:bCs/>
      <w:i/>
      <w:iCs/>
      <w:sz w:val="28"/>
      <w:szCs w:val="28"/>
    </w:rPr>
  </w:style>
  <w:style w:type="character" w:customStyle="1" w:styleId="CharChar3">
    <w:name w:val="Char Char3"/>
    <w:semiHidden/>
    <w:rsid w:val="006B35C7"/>
    <w:rPr>
      <w:rFonts w:ascii="Cambria" w:eastAsia="Times New Roman" w:hAnsi="Cambria" w:cs="Times New Roman"/>
      <w:b/>
      <w:bCs/>
      <w:sz w:val="26"/>
      <w:szCs w:val="26"/>
    </w:rPr>
  </w:style>
  <w:style w:type="paragraph" w:customStyle="1" w:styleId="Nadpis41">
    <w:name w:val="Nadpis 41"/>
    <w:basedOn w:val="Normln"/>
    <w:next w:val="Normln"/>
    <w:rsid w:val="006B35C7"/>
    <w:pPr>
      <w:widowControl w:val="0"/>
      <w:jc w:val="center"/>
    </w:pPr>
    <w:rPr>
      <w:b/>
      <w:szCs w:val="20"/>
    </w:rPr>
  </w:style>
  <w:style w:type="paragraph" w:styleId="Zkladntext3">
    <w:name w:val="Body Text 3"/>
    <w:basedOn w:val="Normln"/>
    <w:semiHidden/>
    <w:rsid w:val="006B35C7"/>
    <w:pPr>
      <w:widowControl w:val="0"/>
      <w:jc w:val="both"/>
    </w:pPr>
    <w:rPr>
      <w:szCs w:val="20"/>
    </w:rPr>
  </w:style>
  <w:style w:type="character" w:customStyle="1" w:styleId="CharChar">
    <w:name w:val="Char Char"/>
    <w:rsid w:val="006B35C7"/>
    <w:rPr>
      <w:sz w:val="24"/>
    </w:rPr>
  </w:style>
  <w:style w:type="paragraph" w:customStyle="1" w:styleId="Normln0">
    <w:name w:val="Normální~"/>
    <w:basedOn w:val="Normln"/>
    <w:rsid w:val="006B35C7"/>
    <w:pPr>
      <w:widowControl w:val="0"/>
    </w:pPr>
    <w:rPr>
      <w:szCs w:val="20"/>
    </w:rPr>
  </w:style>
  <w:style w:type="character" w:customStyle="1" w:styleId="CharChar2">
    <w:name w:val="Char Char2"/>
    <w:semiHidden/>
    <w:rsid w:val="006B35C7"/>
    <w:rPr>
      <w:rFonts w:ascii="Calibri" w:eastAsia="Times New Roman" w:hAnsi="Calibri" w:cs="Times New Roman"/>
      <w:b/>
      <w:bCs/>
      <w:sz w:val="28"/>
      <w:szCs w:val="28"/>
    </w:rPr>
  </w:style>
  <w:style w:type="paragraph" w:styleId="Zkladntext">
    <w:name w:val="Body Text"/>
    <w:basedOn w:val="Normln"/>
    <w:semiHidden/>
    <w:rsid w:val="006B35C7"/>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lang w:bidi="ar-SA"/>
    </w:rPr>
  </w:style>
  <w:style w:type="character" w:styleId="Odkaznakoment">
    <w:name w:val="annotation reference"/>
    <w:uiPriority w:val="99"/>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lang w:bidi="ar-SA"/>
    </w:rPr>
  </w:style>
  <w:style w:type="paragraph" w:styleId="Textkomente">
    <w:name w:val="annotation text"/>
    <w:basedOn w:val="Normln"/>
    <w:link w:val="TextkomenteChar"/>
    <w:uiPriority w:val="99"/>
    <w:semiHidden/>
    <w:unhideWhenUsed/>
    <w:rsid w:val="004B077D"/>
    <w:rPr>
      <w:sz w:val="20"/>
      <w:szCs w:val="20"/>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character" w:customStyle="1" w:styleId="Titulek1">
    <w:name w:val="Titulek1"/>
    <w:basedOn w:val="Standardnpsmoodstavce"/>
    <w:rsid w:val="00867793"/>
  </w:style>
  <w:style w:type="character" w:styleId="Hypertextovodkaz">
    <w:name w:val="Hyperlink"/>
    <w:basedOn w:val="Standardnpsmoodstavce"/>
    <w:uiPriority w:val="99"/>
    <w:rsid w:val="00612DAC"/>
    <w:rPr>
      <w:color w:val="0000FF"/>
      <w:u w:val="single"/>
    </w:rPr>
  </w:style>
  <w:style w:type="paragraph" w:customStyle="1" w:styleId="Zkladntext21">
    <w:name w:val="Základní text 21"/>
    <w:basedOn w:val="Normln"/>
    <w:uiPriority w:val="99"/>
    <w:rsid w:val="00F347E4"/>
    <w:pPr>
      <w:suppressAutoHyphens/>
      <w:jc w:val="both"/>
    </w:pPr>
    <w:rPr>
      <w:rFonts w:ascii="Arial" w:hAnsi="Arial"/>
      <w:sz w:val="24"/>
      <w:lang w:eastAsia="ar-SA"/>
    </w:rPr>
  </w:style>
  <w:style w:type="paragraph" w:styleId="Odstavecseseznamem">
    <w:name w:val="List Paragraph"/>
    <w:basedOn w:val="Normln"/>
    <w:uiPriority w:val="34"/>
    <w:qFormat/>
    <w:rsid w:val="0082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lova.lenk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5102</Words>
  <Characters>30107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
  <LinksUpToDate>false</LinksUpToDate>
  <CharactersWithSpaces>35139</CharactersWithSpaces>
  <SharedDoc>false</SharedDoc>
  <HLinks>
    <vt:vector size="6" baseType="variant">
      <vt:variant>
        <vt:i4>3276865</vt:i4>
      </vt:variant>
      <vt:variant>
        <vt:i4>6</vt:i4>
      </vt:variant>
      <vt:variant>
        <vt:i4>0</vt:i4>
      </vt:variant>
      <vt:variant>
        <vt:i4>5</vt:i4>
      </vt:variant>
      <vt:variant>
        <vt:lpwstr>mailto:florkova.lenka@npu.cz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3</cp:revision>
  <cp:lastPrinted>2021-11-25T13:14:00Z</cp:lastPrinted>
  <dcterms:created xsi:type="dcterms:W3CDTF">2024-11-22T13:50:00Z</dcterms:created>
  <dcterms:modified xsi:type="dcterms:W3CDTF">2024-11-22T13:50:00Z</dcterms:modified>
</cp:coreProperties>
</file>